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95B8E" w14:textId="12473E78" w:rsidR="00D65170" w:rsidRPr="006A7D60" w:rsidRDefault="00D65170" w:rsidP="008F002B">
      <w:pPr>
        <w:spacing w:after="120"/>
        <w:jc w:val="both"/>
        <w:rPr>
          <w:rFonts w:ascii="Times New Roman" w:hAnsi="Times New Roman" w:cs="Times New Roman"/>
          <w:b/>
          <w:sz w:val="24"/>
          <w:szCs w:val="24"/>
        </w:rPr>
      </w:pPr>
      <w:r w:rsidRPr="006A7D60">
        <w:rPr>
          <w:rFonts w:ascii="Times New Roman" w:hAnsi="Times New Roman" w:cs="Times New Roman"/>
          <w:b/>
          <w:sz w:val="24"/>
          <w:szCs w:val="24"/>
        </w:rPr>
        <w:t xml:space="preserve">Arrangement of Regulations </w:t>
      </w:r>
    </w:p>
    <w:p w14:paraId="04FB0898" w14:textId="2D8572A8" w:rsidR="00EE10CF" w:rsidRPr="006A7D60" w:rsidRDefault="00EE10CF"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Citation</w:t>
      </w:r>
    </w:p>
    <w:p w14:paraId="709A190B"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Interpretation</w:t>
      </w:r>
    </w:p>
    <w:p w14:paraId="62BFBF9E"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Establishment of Corporation</w:t>
      </w:r>
    </w:p>
    <w:p w14:paraId="7126FDB7"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Headquarters</w:t>
      </w:r>
    </w:p>
    <w:p w14:paraId="7FE05634"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Functions of the Corporation</w:t>
      </w:r>
    </w:p>
    <w:p w14:paraId="5C580B7D" w14:textId="4CAD18BA" w:rsidR="00D65170" w:rsidRPr="006A7D60" w:rsidRDefault="008171FF"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 xml:space="preserve">Appointments to the </w:t>
      </w:r>
      <w:r w:rsidR="00A0197C" w:rsidRPr="006A7D60">
        <w:rPr>
          <w:rFonts w:ascii="Times New Roman" w:hAnsi="Times New Roman" w:cs="Times New Roman"/>
          <w:sz w:val="24"/>
          <w:szCs w:val="24"/>
        </w:rPr>
        <w:t>Board</w:t>
      </w:r>
    </w:p>
    <w:p w14:paraId="38BDAB54"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 xml:space="preserve">Qualifications of </w:t>
      </w:r>
      <w:r w:rsidR="004A493B" w:rsidRPr="006A7D60">
        <w:rPr>
          <w:rFonts w:ascii="Times New Roman" w:hAnsi="Times New Roman" w:cs="Times New Roman"/>
          <w:sz w:val="24"/>
          <w:szCs w:val="24"/>
        </w:rPr>
        <w:t xml:space="preserve">Members of the </w:t>
      </w:r>
      <w:r w:rsidRPr="006A7D60">
        <w:rPr>
          <w:rFonts w:ascii="Times New Roman" w:hAnsi="Times New Roman" w:cs="Times New Roman"/>
          <w:sz w:val="24"/>
          <w:szCs w:val="24"/>
        </w:rPr>
        <w:t>Board</w:t>
      </w:r>
    </w:p>
    <w:p w14:paraId="3B136F7D" w14:textId="320DCEFC" w:rsidR="00AF36B3" w:rsidRPr="006A7D60" w:rsidRDefault="00AF36B3"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Functions of the Board</w:t>
      </w:r>
    </w:p>
    <w:p w14:paraId="5F628516"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Tenure of Off</w:t>
      </w:r>
      <w:r w:rsidR="004A493B" w:rsidRPr="006A7D60">
        <w:rPr>
          <w:rFonts w:ascii="Times New Roman" w:hAnsi="Times New Roman" w:cs="Times New Roman"/>
          <w:sz w:val="24"/>
          <w:szCs w:val="24"/>
        </w:rPr>
        <w:t xml:space="preserve">ice of Members of the </w:t>
      </w:r>
      <w:r w:rsidRPr="006A7D60">
        <w:rPr>
          <w:rFonts w:ascii="Times New Roman" w:hAnsi="Times New Roman" w:cs="Times New Roman"/>
          <w:sz w:val="24"/>
          <w:szCs w:val="24"/>
        </w:rPr>
        <w:t>Board</w:t>
      </w:r>
    </w:p>
    <w:p w14:paraId="61989972" w14:textId="77777777" w:rsidR="00D65170" w:rsidRPr="006A7D60" w:rsidRDefault="004A493B"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 xml:space="preserve">Meetings of the </w:t>
      </w:r>
      <w:r w:rsidR="00D65170" w:rsidRPr="006A7D60">
        <w:rPr>
          <w:rFonts w:ascii="Times New Roman" w:hAnsi="Times New Roman" w:cs="Times New Roman"/>
          <w:sz w:val="24"/>
          <w:szCs w:val="24"/>
        </w:rPr>
        <w:t>Board</w:t>
      </w:r>
    </w:p>
    <w:p w14:paraId="36439F4E"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 xml:space="preserve">Disclosure of Interest </w:t>
      </w:r>
    </w:p>
    <w:p w14:paraId="5B433499"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Establishment of Committees</w:t>
      </w:r>
    </w:p>
    <w:p w14:paraId="3C45B370"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Allowanc</w:t>
      </w:r>
      <w:r w:rsidR="004A493B" w:rsidRPr="006A7D60">
        <w:rPr>
          <w:rFonts w:ascii="Times New Roman" w:hAnsi="Times New Roman" w:cs="Times New Roman"/>
          <w:sz w:val="24"/>
          <w:szCs w:val="24"/>
        </w:rPr>
        <w:t xml:space="preserve">es for Members of the </w:t>
      </w:r>
      <w:r w:rsidRPr="006A7D60">
        <w:rPr>
          <w:rFonts w:ascii="Times New Roman" w:hAnsi="Times New Roman" w:cs="Times New Roman"/>
          <w:sz w:val="24"/>
          <w:szCs w:val="24"/>
        </w:rPr>
        <w:t>Board</w:t>
      </w:r>
    </w:p>
    <w:p w14:paraId="5901B211" w14:textId="38A6DF31"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Dir</w:t>
      </w:r>
      <w:r w:rsidR="00BA47B7" w:rsidRPr="006A7D60">
        <w:rPr>
          <w:rFonts w:ascii="Times New Roman" w:hAnsi="Times New Roman" w:cs="Times New Roman"/>
          <w:sz w:val="24"/>
          <w:szCs w:val="24"/>
        </w:rPr>
        <w:t>ections of the Minister</w:t>
      </w:r>
    </w:p>
    <w:p w14:paraId="311922F9"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Appointment of the C</w:t>
      </w:r>
      <w:r w:rsidR="004A493B" w:rsidRPr="006A7D60">
        <w:rPr>
          <w:rFonts w:ascii="Times New Roman" w:hAnsi="Times New Roman" w:cs="Times New Roman"/>
          <w:sz w:val="24"/>
          <w:szCs w:val="24"/>
        </w:rPr>
        <w:t xml:space="preserve">hief </w:t>
      </w:r>
      <w:r w:rsidRPr="006A7D60">
        <w:rPr>
          <w:rFonts w:ascii="Times New Roman" w:hAnsi="Times New Roman" w:cs="Times New Roman"/>
          <w:sz w:val="24"/>
          <w:szCs w:val="24"/>
        </w:rPr>
        <w:t>E</w:t>
      </w:r>
      <w:r w:rsidR="004A493B" w:rsidRPr="006A7D60">
        <w:rPr>
          <w:rFonts w:ascii="Times New Roman" w:hAnsi="Times New Roman" w:cs="Times New Roman"/>
          <w:sz w:val="24"/>
          <w:szCs w:val="24"/>
        </w:rPr>
        <w:t xml:space="preserve">xecutive </w:t>
      </w:r>
      <w:r w:rsidRPr="006A7D60">
        <w:rPr>
          <w:rFonts w:ascii="Times New Roman" w:hAnsi="Times New Roman" w:cs="Times New Roman"/>
          <w:sz w:val="24"/>
          <w:szCs w:val="24"/>
        </w:rPr>
        <w:t>O</w:t>
      </w:r>
      <w:r w:rsidR="004A493B" w:rsidRPr="006A7D60">
        <w:rPr>
          <w:rFonts w:ascii="Times New Roman" w:hAnsi="Times New Roman" w:cs="Times New Roman"/>
          <w:sz w:val="24"/>
          <w:szCs w:val="24"/>
        </w:rPr>
        <w:t>fficer</w:t>
      </w:r>
    </w:p>
    <w:p w14:paraId="2C5F7A68"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Functions of the C</w:t>
      </w:r>
      <w:r w:rsidR="004A493B" w:rsidRPr="006A7D60">
        <w:rPr>
          <w:rFonts w:ascii="Times New Roman" w:hAnsi="Times New Roman" w:cs="Times New Roman"/>
          <w:sz w:val="24"/>
          <w:szCs w:val="24"/>
        </w:rPr>
        <w:t xml:space="preserve">hief </w:t>
      </w:r>
      <w:r w:rsidRPr="006A7D60">
        <w:rPr>
          <w:rFonts w:ascii="Times New Roman" w:hAnsi="Times New Roman" w:cs="Times New Roman"/>
          <w:sz w:val="24"/>
          <w:szCs w:val="24"/>
        </w:rPr>
        <w:t>E</w:t>
      </w:r>
      <w:r w:rsidR="004A493B" w:rsidRPr="006A7D60">
        <w:rPr>
          <w:rFonts w:ascii="Times New Roman" w:hAnsi="Times New Roman" w:cs="Times New Roman"/>
          <w:sz w:val="24"/>
          <w:szCs w:val="24"/>
        </w:rPr>
        <w:t xml:space="preserve">xecutive </w:t>
      </w:r>
      <w:r w:rsidRPr="006A7D60">
        <w:rPr>
          <w:rFonts w:ascii="Times New Roman" w:hAnsi="Times New Roman" w:cs="Times New Roman"/>
          <w:sz w:val="24"/>
          <w:szCs w:val="24"/>
        </w:rPr>
        <w:t>O</w:t>
      </w:r>
      <w:r w:rsidR="004A493B" w:rsidRPr="006A7D60">
        <w:rPr>
          <w:rFonts w:ascii="Times New Roman" w:hAnsi="Times New Roman" w:cs="Times New Roman"/>
          <w:sz w:val="24"/>
          <w:szCs w:val="24"/>
        </w:rPr>
        <w:t>fficer</w:t>
      </w:r>
    </w:p>
    <w:p w14:paraId="16E9B9DE" w14:textId="5FF74A22" w:rsidR="002179EC" w:rsidRPr="006A7D60" w:rsidRDefault="002179EC"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Vacancy of Office</w:t>
      </w:r>
    </w:p>
    <w:p w14:paraId="1F8C32BF" w14:textId="14DF83CF" w:rsidR="002179EC" w:rsidRPr="006A7D60" w:rsidRDefault="002179EC"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 xml:space="preserve">Removal of the Chief </w:t>
      </w:r>
      <w:r w:rsidR="00147CF2" w:rsidRPr="006A7D60">
        <w:rPr>
          <w:rFonts w:ascii="Times New Roman" w:hAnsi="Times New Roman" w:cs="Times New Roman"/>
          <w:sz w:val="24"/>
          <w:szCs w:val="24"/>
        </w:rPr>
        <w:t>E</w:t>
      </w:r>
      <w:r w:rsidRPr="006A7D60">
        <w:rPr>
          <w:rFonts w:ascii="Times New Roman" w:hAnsi="Times New Roman" w:cs="Times New Roman"/>
          <w:sz w:val="24"/>
          <w:szCs w:val="24"/>
        </w:rPr>
        <w:t>xecutive Officer</w:t>
      </w:r>
    </w:p>
    <w:p w14:paraId="65E7BA5A"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Appointment of other Staff</w:t>
      </w:r>
    </w:p>
    <w:p w14:paraId="05E4EEFB"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Funds of the Corporation</w:t>
      </w:r>
    </w:p>
    <w:p w14:paraId="3AB0D652"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Accounts and Audits</w:t>
      </w:r>
    </w:p>
    <w:p w14:paraId="2D1AD80A" w14:textId="77777777" w:rsidR="00D65170" w:rsidRPr="006A7D60" w:rsidRDefault="00D65170" w:rsidP="008F002B">
      <w:pPr>
        <w:pStyle w:val="ListParagraph"/>
        <w:numPr>
          <w:ilvl w:val="0"/>
          <w:numId w:val="4"/>
        </w:numPr>
        <w:spacing w:after="120"/>
        <w:ind w:left="851" w:hanging="851"/>
        <w:jc w:val="both"/>
        <w:rPr>
          <w:rFonts w:ascii="Times New Roman" w:hAnsi="Times New Roman" w:cs="Times New Roman"/>
          <w:sz w:val="24"/>
          <w:szCs w:val="24"/>
        </w:rPr>
      </w:pPr>
      <w:r w:rsidRPr="006A7D60">
        <w:rPr>
          <w:rFonts w:ascii="Times New Roman" w:hAnsi="Times New Roman" w:cs="Times New Roman"/>
          <w:sz w:val="24"/>
          <w:szCs w:val="24"/>
        </w:rPr>
        <w:t>Reporting Requirements</w:t>
      </w:r>
    </w:p>
    <w:p w14:paraId="158451DE" w14:textId="62EBEECB" w:rsidR="00D65170" w:rsidRPr="006A7D60" w:rsidRDefault="00D65170" w:rsidP="008F002B">
      <w:pPr>
        <w:pStyle w:val="ListParagraph"/>
        <w:numPr>
          <w:ilvl w:val="0"/>
          <w:numId w:val="4"/>
        </w:numPr>
        <w:spacing w:after="120"/>
        <w:ind w:left="851" w:hanging="851"/>
        <w:jc w:val="both"/>
        <w:rPr>
          <w:rFonts w:ascii="Times New Roman" w:hAnsi="Times New Roman" w:cs="Times New Roman"/>
        </w:rPr>
      </w:pPr>
      <w:r w:rsidRPr="006A7D60">
        <w:rPr>
          <w:rFonts w:ascii="Times New Roman" w:hAnsi="Times New Roman" w:cs="Times New Roman"/>
          <w:sz w:val="24"/>
          <w:szCs w:val="24"/>
        </w:rPr>
        <w:t>The Common Seal of the Corporation</w:t>
      </w:r>
    </w:p>
    <w:p w14:paraId="10457ADB" w14:textId="77777777" w:rsidR="00D65170" w:rsidRPr="006A7D60" w:rsidRDefault="00D65170" w:rsidP="008F002B">
      <w:pPr>
        <w:spacing w:after="120"/>
        <w:jc w:val="both"/>
        <w:rPr>
          <w:rFonts w:ascii="Times New Roman" w:hAnsi="Times New Roman" w:cs="Times New Roman"/>
          <w:b/>
          <w:sz w:val="24"/>
          <w:szCs w:val="24"/>
        </w:rPr>
      </w:pPr>
    </w:p>
    <w:p w14:paraId="510BB07A" w14:textId="77777777" w:rsidR="003F7833" w:rsidRPr="006A7D60" w:rsidRDefault="003F7833" w:rsidP="008F002B">
      <w:pPr>
        <w:spacing w:after="120"/>
        <w:jc w:val="both"/>
        <w:rPr>
          <w:rFonts w:ascii="Times New Roman" w:hAnsi="Times New Roman" w:cs="Times New Roman"/>
          <w:b/>
          <w:sz w:val="24"/>
          <w:szCs w:val="24"/>
        </w:rPr>
        <w:sectPr w:rsidR="003F7833" w:rsidRPr="006A7D60">
          <w:headerReference w:type="even" r:id="rId8"/>
          <w:headerReference w:type="default" r:id="rId9"/>
          <w:footerReference w:type="even" r:id="rId10"/>
          <w:footerReference w:type="default" r:id="rId11"/>
          <w:headerReference w:type="first" r:id="rId12"/>
          <w:pgSz w:w="11906" w:h="16838"/>
          <w:pgMar w:top="1440" w:right="1440" w:bottom="1440" w:left="1440" w:header="708" w:footer="708" w:gutter="0"/>
          <w:cols w:space="708"/>
          <w:docGrid w:linePitch="360"/>
        </w:sectPr>
      </w:pPr>
    </w:p>
    <w:p w14:paraId="4E9C6185" w14:textId="77777777" w:rsidR="00722A3D" w:rsidRPr="006A7D60" w:rsidRDefault="00722A3D" w:rsidP="00722A3D">
      <w:pPr>
        <w:spacing w:after="120"/>
        <w:jc w:val="center"/>
        <w:rPr>
          <w:rFonts w:ascii="Times New Roman" w:hAnsi="Times New Roman" w:cs="Times New Roman"/>
          <w:b/>
          <w:sz w:val="24"/>
          <w:szCs w:val="24"/>
        </w:rPr>
      </w:pPr>
      <w:r w:rsidRPr="006A7D60">
        <w:rPr>
          <w:rFonts w:ascii="Times New Roman" w:hAnsi="Times New Roman" w:cs="Times New Roman"/>
          <w:b/>
          <w:sz w:val="24"/>
          <w:szCs w:val="24"/>
        </w:rPr>
        <w:lastRenderedPageBreak/>
        <w:t>THE MINING ACT</w:t>
      </w:r>
    </w:p>
    <w:p w14:paraId="6055FB6A" w14:textId="32BB86BE" w:rsidR="00722A3D" w:rsidRPr="006A7D60" w:rsidRDefault="00722A3D" w:rsidP="00722A3D">
      <w:pPr>
        <w:spacing w:after="120"/>
        <w:jc w:val="center"/>
        <w:rPr>
          <w:rFonts w:ascii="Times New Roman" w:hAnsi="Times New Roman" w:cs="Times New Roman"/>
          <w:b/>
          <w:sz w:val="24"/>
          <w:szCs w:val="24"/>
        </w:rPr>
      </w:pPr>
      <w:r w:rsidRPr="006A7D60">
        <w:rPr>
          <w:rFonts w:ascii="Times New Roman" w:hAnsi="Times New Roman" w:cs="Times New Roman"/>
          <w:b/>
          <w:sz w:val="24"/>
          <w:szCs w:val="24"/>
        </w:rPr>
        <w:t>(</w:t>
      </w:r>
      <w:r w:rsidR="00ED1429" w:rsidRPr="006A7D60">
        <w:rPr>
          <w:rFonts w:ascii="Times New Roman" w:hAnsi="Times New Roman" w:cs="Times New Roman"/>
          <w:b/>
          <w:i/>
          <w:sz w:val="24"/>
          <w:szCs w:val="24"/>
        </w:rPr>
        <w:t>20xx</w:t>
      </w:r>
      <w:r w:rsidRPr="006A7D60">
        <w:rPr>
          <w:rFonts w:ascii="Times New Roman" w:hAnsi="Times New Roman" w:cs="Times New Roman"/>
          <w:b/>
          <w:sz w:val="24"/>
          <w:szCs w:val="24"/>
        </w:rPr>
        <w:t>)</w:t>
      </w:r>
    </w:p>
    <w:p w14:paraId="088DDDFA" w14:textId="77777777" w:rsidR="00722A3D" w:rsidRPr="006A7D60" w:rsidRDefault="00722A3D" w:rsidP="00722A3D">
      <w:pPr>
        <w:spacing w:after="120"/>
        <w:ind w:firstLine="709"/>
        <w:jc w:val="both"/>
        <w:rPr>
          <w:rFonts w:ascii="Times New Roman" w:hAnsi="Times New Roman" w:cs="Times New Roman"/>
          <w:b/>
          <w:sz w:val="24"/>
          <w:szCs w:val="24"/>
        </w:rPr>
      </w:pPr>
    </w:p>
    <w:p w14:paraId="5486E8CB" w14:textId="18378607" w:rsidR="00D65170" w:rsidRPr="006A7D60" w:rsidRDefault="00D65170" w:rsidP="00722A3D">
      <w:pPr>
        <w:spacing w:after="120"/>
        <w:ind w:firstLine="709"/>
        <w:jc w:val="both"/>
        <w:rPr>
          <w:rFonts w:ascii="Times New Roman" w:hAnsi="Times New Roman" w:cs="Times New Roman"/>
          <w:sz w:val="24"/>
          <w:szCs w:val="24"/>
        </w:rPr>
      </w:pPr>
      <w:r w:rsidRPr="006A7D60">
        <w:rPr>
          <w:rFonts w:ascii="Times New Roman" w:hAnsi="Times New Roman" w:cs="Times New Roman"/>
          <w:b/>
          <w:sz w:val="24"/>
          <w:szCs w:val="24"/>
        </w:rPr>
        <w:t xml:space="preserve">IN EXERCISE </w:t>
      </w:r>
      <w:r w:rsidRPr="006A7D60">
        <w:rPr>
          <w:rFonts w:ascii="Times New Roman" w:hAnsi="Times New Roman" w:cs="Times New Roman"/>
          <w:sz w:val="24"/>
          <w:szCs w:val="24"/>
        </w:rPr>
        <w:t xml:space="preserve">of </w:t>
      </w:r>
      <w:r w:rsidR="00926212" w:rsidRPr="006A7D60">
        <w:rPr>
          <w:rFonts w:ascii="Times New Roman" w:hAnsi="Times New Roman" w:cs="Times New Roman"/>
          <w:sz w:val="24"/>
          <w:szCs w:val="24"/>
        </w:rPr>
        <w:t xml:space="preserve">the powers conferred by </w:t>
      </w:r>
      <w:r w:rsidR="00386C30" w:rsidRPr="006A7D60">
        <w:rPr>
          <w:rFonts w:ascii="Times New Roman" w:hAnsi="Times New Roman" w:cs="Times New Roman"/>
          <w:sz w:val="24"/>
          <w:szCs w:val="24"/>
        </w:rPr>
        <w:t>A</w:t>
      </w:r>
      <w:r w:rsidR="00926212" w:rsidRPr="006A7D60">
        <w:rPr>
          <w:rFonts w:ascii="Times New Roman" w:hAnsi="Times New Roman" w:cs="Times New Roman"/>
          <w:sz w:val="24"/>
          <w:szCs w:val="24"/>
        </w:rPr>
        <w:t xml:space="preserve">rticle 29 of the Mining Act, </w:t>
      </w:r>
      <w:r w:rsidR="00ED1429" w:rsidRPr="006A7D60">
        <w:rPr>
          <w:rFonts w:ascii="Times New Roman" w:hAnsi="Times New Roman" w:cs="Times New Roman"/>
          <w:sz w:val="24"/>
          <w:szCs w:val="24"/>
        </w:rPr>
        <w:t>2020</w:t>
      </w:r>
      <w:r w:rsidR="00926212" w:rsidRPr="006A7D60">
        <w:rPr>
          <w:rFonts w:ascii="Times New Roman" w:hAnsi="Times New Roman" w:cs="Times New Roman"/>
          <w:sz w:val="24"/>
          <w:szCs w:val="24"/>
        </w:rPr>
        <w:t>, the Minister</w:t>
      </w:r>
      <w:r w:rsidRPr="006A7D60">
        <w:rPr>
          <w:rFonts w:ascii="Times New Roman" w:hAnsi="Times New Roman" w:cs="Times New Roman"/>
          <w:sz w:val="24"/>
          <w:szCs w:val="24"/>
        </w:rPr>
        <w:t xml:space="preserve"> makes the following regulations</w:t>
      </w:r>
      <w:r w:rsidR="00722A3D" w:rsidRPr="006A7D60">
        <w:rPr>
          <w:rFonts w:ascii="Times New Roman" w:hAnsi="Times New Roman" w:cs="Times New Roman"/>
          <w:sz w:val="24"/>
          <w:szCs w:val="24"/>
        </w:rPr>
        <w:t>—</w:t>
      </w:r>
    </w:p>
    <w:p w14:paraId="3C1FEA62" w14:textId="77777777" w:rsidR="00722A3D" w:rsidRPr="006A7D60" w:rsidRDefault="00722A3D" w:rsidP="00354021">
      <w:pPr>
        <w:spacing w:after="120"/>
        <w:jc w:val="center"/>
        <w:rPr>
          <w:rFonts w:ascii="Times New Roman" w:hAnsi="Times New Roman" w:cs="Times New Roman"/>
          <w:b/>
          <w:sz w:val="24"/>
          <w:szCs w:val="24"/>
        </w:rPr>
      </w:pPr>
    </w:p>
    <w:tbl>
      <w:tblPr>
        <w:tblW w:w="7683" w:type="dxa"/>
        <w:tblCellSpacing w:w="20" w:type="dxa"/>
        <w:tblLook w:val="01E0" w:firstRow="1" w:lastRow="1" w:firstColumn="1" w:lastColumn="1" w:noHBand="0" w:noVBand="0"/>
      </w:tblPr>
      <w:tblGrid>
        <w:gridCol w:w="1427"/>
        <w:gridCol w:w="6256"/>
      </w:tblGrid>
      <w:tr w:rsidR="00722A3D" w:rsidRPr="006A7D60" w14:paraId="2BF0BB06" w14:textId="77777777" w:rsidTr="00B24BCE">
        <w:trPr>
          <w:trHeight w:val="351"/>
          <w:tblCellSpacing w:w="20" w:type="dxa"/>
        </w:trPr>
        <w:tc>
          <w:tcPr>
            <w:tcW w:w="1367" w:type="dxa"/>
          </w:tcPr>
          <w:p w14:paraId="6F1D2A8F" w14:textId="77777777" w:rsidR="00722A3D" w:rsidRPr="006A7D60" w:rsidRDefault="00722A3D" w:rsidP="00B24BCE">
            <w:pPr>
              <w:rPr>
                <w:rFonts w:ascii="Times New Roman" w:hAnsi="Times New Roman" w:cs="Times New Roman"/>
                <w:sz w:val="18"/>
                <w:szCs w:val="18"/>
              </w:rPr>
            </w:pPr>
            <w:r w:rsidRPr="006A7D60">
              <w:rPr>
                <w:rFonts w:ascii="Times New Roman" w:hAnsi="Times New Roman" w:cs="Times New Roman"/>
                <w:sz w:val="18"/>
                <w:szCs w:val="18"/>
              </w:rPr>
              <w:t>Citation.</w:t>
            </w:r>
          </w:p>
        </w:tc>
        <w:tc>
          <w:tcPr>
            <w:tcW w:w="6196" w:type="dxa"/>
          </w:tcPr>
          <w:p w14:paraId="4CF69CF8" w14:textId="76F571C2" w:rsidR="00722A3D" w:rsidRPr="006A7D60" w:rsidRDefault="00722A3D" w:rsidP="007D696D">
            <w:pPr>
              <w:spacing w:after="0" w:line="240" w:lineRule="auto"/>
              <w:jc w:val="both"/>
              <w:rPr>
                <w:rFonts w:ascii="Times New Roman" w:hAnsi="Times New Roman" w:cs="Times New Roman"/>
                <w:sz w:val="24"/>
                <w:szCs w:val="24"/>
              </w:rPr>
            </w:pPr>
            <w:r w:rsidRPr="006A7D60">
              <w:rPr>
                <w:rFonts w:ascii="Times New Roman" w:hAnsi="Times New Roman" w:cs="Times New Roman"/>
                <w:b/>
                <w:color w:val="000000"/>
              </w:rPr>
              <w:t>1</w:t>
            </w:r>
            <w:r w:rsidRPr="006A7D60">
              <w:rPr>
                <w:rFonts w:ascii="Times New Roman" w:hAnsi="Times New Roman" w:cs="Times New Roman"/>
                <w:color w:val="000000"/>
              </w:rPr>
              <w:t xml:space="preserve">. </w:t>
            </w:r>
            <w:r w:rsidRPr="006A7D60">
              <w:rPr>
                <w:rFonts w:ascii="Times New Roman" w:hAnsi="Times New Roman" w:cs="Times New Roman"/>
                <w:sz w:val="24"/>
                <w:szCs w:val="24"/>
              </w:rPr>
              <w:t xml:space="preserve">These regulations may be cited as the </w:t>
            </w:r>
            <w:r w:rsidR="007D696D" w:rsidRPr="006A7D60">
              <w:rPr>
                <w:rFonts w:ascii="Times New Roman" w:hAnsi="Times New Roman" w:cs="Times New Roman"/>
                <w:sz w:val="24"/>
                <w:szCs w:val="24"/>
              </w:rPr>
              <w:t>Mining (</w:t>
            </w:r>
            <w:r w:rsidRPr="006A7D60">
              <w:rPr>
                <w:rFonts w:ascii="Times New Roman" w:hAnsi="Times New Roman" w:cs="Times New Roman"/>
                <w:sz w:val="24"/>
                <w:szCs w:val="24"/>
              </w:rPr>
              <w:t>National Mining Corporation</w:t>
            </w:r>
            <w:r w:rsidR="007D696D" w:rsidRPr="006A7D60">
              <w:rPr>
                <w:rFonts w:ascii="Times New Roman" w:hAnsi="Times New Roman" w:cs="Times New Roman"/>
                <w:sz w:val="24"/>
                <w:szCs w:val="24"/>
              </w:rPr>
              <w:t>)</w:t>
            </w:r>
            <w:r w:rsidRPr="006A7D60">
              <w:rPr>
                <w:rFonts w:ascii="Times New Roman" w:hAnsi="Times New Roman" w:cs="Times New Roman"/>
                <w:sz w:val="24"/>
                <w:szCs w:val="24"/>
              </w:rPr>
              <w:t xml:space="preserve"> Regulations, </w:t>
            </w:r>
            <w:r w:rsidR="00ED1429" w:rsidRPr="006A7D60">
              <w:rPr>
                <w:rFonts w:ascii="Times New Roman" w:hAnsi="Times New Roman" w:cs="Times New Roman"/>
                <w:sz w:val="24"/>
                <w:szCs w:val="24"/>
              </w:rPr>
              <w:t>2020</w:t>
            </w:r>
            <w:r w:rsidRPr="006A7D60">
              <w:rPr>
                <w:rFonts w:ascii="Times New Roman" w:hAnsi="Times New Roman" w:cs="Times New Roman"/>
                <w:sz w:val="24"/>
                <w:szCs w:val="24"/>
              </w:rPr>
              <w:t>.</w:t>
            </w:r>
          </w:p>
        </w:tc>
      </w:tr>
      <w:tr w:rsidR="00722A3D" w:rsidRPr="006A7D60" w14:paraId="596EC147" w14:textId="77777777" w:rsidTr="00B24BCE">
        <w:trPr>
          <w:tblCellSpacing w:w="20" w:type="dxa"/>
        </w:trPr>
        <w:tc>
          <w:tcPr>
            <w:tcW w:w="1367" w:type="dxa"/>
          </w:tcPr>
          <w:p w14:paraId="4D43A25B" w14:textId="77777777" w:rsidR="00722A3D" w:rsidRPr="006A7D60" w:rsidRDefault="00722A3D" w:rsidP="00B24BCE">
            <w:pPr>
              <w:rPr>
                <w:rFonts w:ascii="Times New Roman" w:hAnsi="Times New Roman" w:cs="Times New Roman"/>
                <w:sz w:val="18"/>
                <w:szCs w:val="18"/>
              </w:rPr>
            </w:pPr>
          </w:p>
        </w:tc>
        <w:tc>
          <w:tcPr>
            <w:tcW w:w="6196" w:type="dxa"/>
          </w:tcPr>
          <w:p w14:paraId="36B85A58" w14:textId="77777777" w:rsidR="00722A3D" w:rsidRPr="006A7D60" w:rsidRDefault="00722A3D" w:rsidP="000E59B6">
            <w:pPr>
              <w:jc w:val="both"/>
              <w:rPr>
                <w:rFonts w:ascii="Times New Roman" w:hAnsi="Times New Roman" w:cs="Times New Roman"/>
                <w:sz w:val="4"/>
                <w:szCs w:val="4"/>
              </w:rPr>
            </w:pPr>
          </w:p>
        </w:tc>
      </w:tr>
      <w:tr w:rsidR="00722A3D" w:rsidRPr="006A7D60" w14:paraId="5E8955B4" w14:textId="77777777" w:rsidTr="00B24BCE">
        <w:trPr>
          <w:tblCellSpacing w:w="20" w:type="dxa"/>
        </w:trPr>
        <w:tc>
          <w:tcPr>
            <w:tcW w:w="1367" w:type="dxa"/>
          </w:tcPr>
          <w:p w14:paraId="6AF3076B" w14:textId="5B2965BF" w:rsidR="00722A3D" w:rsidRPr="006A7D60" w:rsidRDefault="00C453CA" w:rsidP="007D696D">
            <w:pPr>
              <w:spacing w:after="120"/>
              <w:jc w:val="both"/>
              <w:rPr>
                <w:rFonts w:ascii="Times New Roman" w:hAnsi="Times New Roman" w:cs="Times New Roman"/>
                <w:sz w:val="18"/>
                <w:szCs w:val="18"/>
              </w:rPr>
            </w:pPr>
            <w:r w:rsidRPr="006A7D60">
              <w:rPr>
                <w:rFonts w:ascii="Times New Roman" w:hAnsi="Times New Roman" w:cs="Times New Roman"/>
                <w:sz w:val="18"/>
                <w:szCs w:val="18"/>
              </w:rPr>
              <w:t>Interpretation.</w:t>
            </w:r>
          </w:p>
        </w:tc>
        <w:tc>
          <w:tcPr>
            <w:tcW w:w="6196" w:type="dxa"/>
          </w:tcPr>
          <w:p w14:paraId="08707D73" w14:textId="77777777" w:rsidR="00722A3D" w:rsidRPr="006A7D60" w:rsidRDefault="00722A3D" w:rsidP="00B24BCE">
            <w:pPr>
              <w:jc w:val="both"/>
              <w:rPr>
                <w:rFonts w:ascii="Times New Roman" w:hAnsi="Times New Roman" w:cs="Times New Roman"/>
                <w:sz w:val="24"/>
                <w:szCs w:val="24"/>
              </w:rPr>
            </w:pPr>
            <w:r w:rsidRPr="006A7D60">
              <w:rPr>
                <w:rFonts w:ascii="Times New Roman" w:hAnsi="Times New Roman" w:cs="Times New Roman"/>
                <w:b/>
                <w:sz w:val="24"/>
                <w:szCs w:val="24"/>
              </w:rPr>
              <w:t>2</w:t>
            </w:r>
            <w:r w:rsidRPr="006A7D60">
              <w:rPr>
                <w:rFonts w:ascii="Times New Roman" w:hAnsi="Times New Roman" w:cs="Times New Roman"/>
                <w:sz w:val="24"/>
                <w:szCs w:val="24"/>
              </w:rPr>
              <w:t>. In these Regulations, unless the context otherwise requires—</w:t>
            </w:r>
          </w:p>
        </w:tc>
      </w:tr>
      <w:tr w:rsidR="00722A3D" w:rsidRPr="006A7D60" w14:paraId="553F15FA" w14:textId="77777777" w:rsidTr="00B24BCE">
        <w:trPr>
          <w:tblCellSpacing w:w="20" w:type="dxa"/>
        </w:trPr>
        <w:tc>
          <w:tcPr>
            <w:tcW w:w="1367" w:type="dxa"/>
          </w:tcPr>
          <w:p w14:paraId="55A9CBAE" w14:textId="5694E544" w:rsidR="00722A3D" w:rsidRPr="006A7D60" w:rsidRDefault="00722A3D" w:rsidP="00B24BCE">
            <w:pPr>
              <w:rPr>
                <w:rFonts w:ascii="Times New Roman" w:hAnsi="Times New Roman" w:cs="Times New Roman"/>
                <w:i/>
                <w:sz w:val="18"/>
                <w:szCs w:val="18"/>
              </w:rPr>
            </w:pPr>
            <w:r w:rsidRPr="006A7D60">
              <w:rPr>
                <w:rFonts w:ascii="Times New Roman" w:hAnsi="Times New Roman" w:cs="Times New Roman"/>
                <w:i/>
                <w:sz w:val="18"/>
                <w:szCs w:val="18"/>
              </w:rPr>
              <w:t xml:space="preserve">. </w:t>
            </w:r>
          </w:p>
        </w:tc>
        <w:tc>
          <w:tcPr>
            <w:tcW w:w="6196" w:type="dxa"/>
          </w:tcPr>
          <w:p w14:paraId="510A1455" w14:textId="542ECDCE" w:rsidR="00B751CE" w:rsidRPr="006A7D60" w:rsidRDefault="00926212" w:rsidP="00722A3D">
            <w:pPr>
              <w:spacing w:after="120"/>
              <w:jc w:val="both"/>
              <w:rPr>
                <w:rFonts w:ascii="Times New Roman" w:hAnsi="Times New Roman" w:cs="Times New Roman"/>
                <w:sz w:val="24"/>
                <w:szCs w:val="24"/>
              </w:rPr>
            </w:pPr>
            <w:r w:rsidRPr="006A7D60">
              <w:rPr>
                <w:rFonts w:ascii="Times New Roman" w:hAnsi="Times New Roman" w:cs="Times New Roman"/>
                <w:sz w:val="24"/>
                <w:szCs w:val="24"/>
              </w:rPr>
              <w:t>“Act” mean</w:t>
            </w:r>
            <w:r w:rsidR="00123727" w:rsidRPr="006A7D60">
              <w:rPr>
                <w:rFonts w:ascii="Times New Roman" w:hAnsi="Times New Roman" w:cs="Times New Roman"/>
                <w:sz w:val="24"/>
                <w:szCs w:val="24"/>
              </w:rPr>
              <w:t>s</w:t>
            </w:r>
            <w:r w:rsidRPr="006A7D60">
              <w:rPr>
                <w:rFonts w:ascii="Times New Roman" w:hAnsi="Times New Roman" w:cs="Times New Roman"/>
                <w:sz w:val="24"/>
                <w:szCs w:val="24"/>
              </w:rPr>
              <w:t xml:space="preserve"> the Mining Act, </w:t>
            </w:r>
            <w:r w:rsidR="00ED1429" w:rsidRPr="006A7D60">
              <w:rPr>
                <w:rFonts w:ascii="Times New Roman" w:hAnsi="Times New Roman" w:cs="Times New Roman"/>
                <w:sz w:val="24"/>
                <w:szCs w:val="24"/>
              </w:rPr>
              <w:t>2020</w:t>
            </w:r>
            <w:r w:rsidR="00B751CE" w:rsidRPr="006A7D60">
              <w:rPr>
                <w:rFonts w:ascii="Times New Roman" w:hAnsi="Times New Roman" w:cs="Times New Roman"/>
                <w:sz w:val="24"/>
                <w:szCs w:val="24"/>
              </w:rPr>
              <w:t>;</w:t>
            </w:r>
          </w:p>
          <w:p w14:paraId="6DF7C4A0" w14:textId="2EEADBF0" w:rsidR="00722A3D" w:rsidRPr="006A7D60" w:rsidRDefault="00722A3D" w:rsidP="00722A3D">
            <w:pPr>
              <w:spacing w:after="120"/>
              <w:jc w:val="both"/>
              <w:rPr>
                <w:rFonts w:ascii="Times New Roman" w:hAnsi="Times New Roman" w:cs="Times New Roman"/>
                <w:sz w:val="24"/>
                <w:szCs w:val="24"/>
              </w:rPr>
            </w:pPr>
            <w:r w:rsidRPr="006A7D60">
              <w:rPr>
                <w:rFonts w:ascii="Times New Roman" w:hAnsi="Times New Roman" w:cs="Times New Roman"/>
                <w:sz w:val="24"/>
                <w:szCs w:val="24"/>
              </w:rPr>
              <w:t>“Board of Directors” means the governing body of the National Mining Corporation.</w:t>
            </w:r>
          </w:p>
        </w:tc>
      </w:tr>
      <w:tr w:rsidR="00722A3D" w:rsidRPr="006A7D60" w14:paraId="2C540278" w14:textId="77777777" w:rsidTr="00B24BCE">
        <w:trPr>
          <w:tblCellSpacing w:w="20" w:type="dxa"/>
        </w:trPr>
        <w:tc>
          <w:tcPr>
            <w:tcW w:w="1367" w:type="dxa"/>
          </w:tcPr>
          <w:p w14:paraId="1579E281" w14:textId="77777777" w:rsidR="00722A3D" w:rsidRPr="006A7D60" w:rsidRDefault="00722A3D" w:rsidP="00B24BCE">
            <w:pPr>
              <w:rPr>
                <w:rFonts w:ascii="Times New Roman" w:hAnsi="Times New Roman" w:cs="Times New Roman"/>
                <w:sz w:val="18"/>
                <w:szCs w:val="18"/>
              </w:rPr>
            </w:pPr>
          </w:p>
        </w:tc>
        <w:tc>
          <w:tcPr>
            <w:tcW w:w="6196" w:type="dxa"/>
          </w:tcPr>
          <w:p w14:paraId="7FF31AB1" w14:textId="4195AF3E" w:rsidR="00722A3D" w:rsidRPr="006A7D60" w:rsidRDefault="00926212" w:rsidP="00B24BCE">
            <w:pPr>
              <w:spacing w:after="120"/>
              <w:jc w:val="both"/>
              <w:rPr>
                <w:rFonts w:ascii="Times New Roman" w:hAnsi="Times New Roman" w:cs="Times New Roman"/>
                <w:sz w:val="24"/>
                <w:szCs w:val="24"/>
              </w:rPr>
            </w:pPr>
            <w:r w:rsidRPr="006A7D60">
              <w:rPr>
                <w:rFonts w:ascii="Times New Roman" w:hAnsi="Times New Roman" w:cs="Times New Roman"/>
                <w:sz w:val="24"/>
                <w:szCs w:val="24"/>
              </w:rPr>
              <w:t>“Minister” means the Minister</w:t>
            </w:r>
            <w:r w:rsidR="00722A3D" w:rsidRPr="006A7D60">
              <w:rPr>
                <w:rFonts w:ascii="Times New Roman" w:hAnsi="Times New Roman" w:cs="Times New Roman"/>
                <w:sz w:val="24"/>
                <w:szCs w:val="24"/>
              </w:rPr>
              <w:t xml:space="preserve"> for the time being responsible for matters relating to mining</w:t>
            </w:r>
            <w:r w:rsidR="00123727" w:rsidRPr="006A7D60">
              <w:rPr>
                <w:rFonts w:ascii="Times New Roman" w:hAnsi="Times New Roman" w:cs="Times New Roman"/>
                <w:sz w:val="24"/>
                <w:szCs w:val="24"/>
              </w:rPr>
              <w:t xml:space="preserve"> and minerals</w:t>
            </w:r>
            <w:r w:rsidR="00722A3D" w:rsidRPr="006A7D60">
              <w:rPr>
                <w:rFonts w:ascii="Times New Roman" w:hAnsi="Times New Roman" w:cs="Times New Roman"/>
                <w:sz w:val="24"/>
                <w:szCs w:val="24"/>
              </w:rPr>
              <w:t>;</w:t>
            </w:r>
          </w:p>
        </w:tc>
      </w:tr>
      <w:tr w:rsidR="00722A3D" w:rsidRPr="006A7D60" w14:paraId="62EE8916" w14:textId="77777777" w:rsidTr="00B24BCE">
        <w:trPr>
          <w:tblCellSpacing w:w="20" w:type="dxa"/>
        </w:trPr>
        <w:tc>
          <w:tcPr>
            <w:tcW w:w="1367" w:type="dxa"/>
          </w:tcPr>
          <w:p w14:paraId="2DEF8D56" w14:textId="77777777" w:rsidR="00722A3D" w:rsidRPr="006A7D60" w:rsidRDefault="00722A3D" w:rsidP="00B24BCE">
            <w:pPr>
              <w:rPr>
                <w:rFonts w:ascii="Times New Roman" w:hAnsi="Times New Roman" w:cs="Times New Roman"/>
                <w:sz w:val="18"/>
                <w:szCs w:val="18"/>
              </w:rPr>
            </w:pPr>
          </w:p>
        </w:tc>
        <w:tc>
          <w:tcPr>
            <w:tcW w:w="6196" w:type="dxa"/>
          </w:tcPr>
          <w:p w14:paraId="5A0DEA9E" w14:textId="3EFF4569" w:rsidR="00722A3D" w:rsidRPr="006A7D60" w:rsidRDefault="00722A3D" w:rsidP="00722A3D">
            <w:pPr>
              <w:spacing w:after="120"/>
              <w:jc w:val="both"/>
              <w:rPr>
                <w:rFonts w:ascii="Times New Roman" w:hAnsi="Times New Roman" w:cs="Times New Roman"/>
                <w:sz w:val="24"/>
                <w:szCs w:val="24"/>
              </w:rPr>
            </w:pPr>
            <w:r w:rsidRPr="006A7D60">
              <w:rPr>
                <w:rFonts w:ascii="Times New Roman" w:hAnsi="Times New Roman" w:cs="Times New Roman"/>
                <w:sz w:val="24"/>
                <w:szCs w:val="24"/>
              </w:rPr>
              <w:t xml:space="preserve">“Corporation” means the National Mining Corporation established pursuant to </w:t>
            </w:r>
            <w:r w:rsidR="00123727" w:rsidRPr="006A7D60">
              <w:rPr>
                <w:rFonts w:ascii="Times New Roman" w:hAnsi="Times New Roman" w:cs="Times New Roman"/>
                <w:sz w:val="24"/>
                <w:szCs w:val="24"/>
              </w:rPr>
              <w:t>Article 25</w:t>
            </w:r>
            <w:r w:rsidRPr="006A7D60">
              <w:rPr>
                <w:rFonts w:ascii="Times New Roman" w:hAnsi="Times New Roman" w:cs="Times New Roman"/>
                <w:sz w:val="24"/>
                <w:szCs w:val="24"/>
              </w:rPr>
              <w:t xml:space="preserve"> of the Act.</w:t>
            </w:r>
          </w:p>
        </w:tc>
      </w:tr>
      <w:tr w:rsidR="00722A3D" w:rsidRPr="006A7D60" w14:paraId="1008F48B" w14:textId="77777777" w:rsidTr="00B24BCE">
        <w:trPr>
          <w:tblCellSpacing w:w="20" w:type="dxa"/>
        </w:trPr>
        <w:tc>
          <w:tcPr>
            <w:tcW w:w="1367" w:type="dxa"/>
          </w:tcPr>
          <w:p w14:paraId="1BD12AE5" w14:textId="77777777" w:rsidR="00722A3D" w:rsidRPr="006A7D60" w:rsidRDefault="00722A3D" w:rsidP="00B24BCE">
            <w:pPr>
              <w:rPr>
                <w:rFonts w:ascii="Times New Roman" w:hAnsi="Times New Roman" w:cs="Times New Roman"/>
                <w:sz w:val="18"/>
                <w:szCs w:val="18"/>
              </w:rPr>
            </w:pPr>
          </w:p>
        </w:tc>
        <w:tc>
          <w:tcPr>
            <w:tcW w:w="6196" w:type="dxa"/>
          </w:tcPr>
          <w:p w14:paraId="42674D30" w14:textId="5D7FB91F" w:rsidR="00722A3D" w:rsidRPr="006A7D60" w:rsidRDefault="00722A3D" w:rsidP="00722A3D">
            <w:pPr>
              <w:spacing w:after="120"/>
              <w:jc w:val="both"/>
              <w:rPr>
                <w:rFonts w:ascii="Times New Roman" w:hAnsi="Times New Roman" w:cs="Times New Roman"/>
                <w:sz w:val="24"/>
                <w:szCs w:val="24"/>
              </w:rPr>
            </w:pPr>
            <w:r w:rsidRPr="006A7D60">
              <w:rPr>
                <w:rFonts w:ascii="Times New Roman" w:hAnsi="Times New Roman" w:cs="Times New Roman"/>
                <w:sz w:val="24"/>
                <w:szCs w:val="24"/>
              </w:rPr>
              <w:t>“financial year” means the period of twelve months ending on the thirtiet</w:t>
            </w:r>
            <w:r w:rsidR="00B751CE" w:rsidRPr="006A7D60">
              <w:rPr>
                <w:rFonts w:ascii="Times New Roman" w:hAnsi="Times New Roman" w:cs="Times New Roman"/>
                <w:sz w:val="24"/>
                <w:szCs w:val="24"/>
              </w:rPr>
              <w:t>h</w:t>
            </w:r>
            <w:r w:rsidRPr="006A7D60">
              <w:rPr>
                <w:rFonts w:ascii="Times New Roman" w:hAnsi="Times New Roman" w:cs="Times New Roman"/>
                <w:sz w:val="24"/>
                <w:szCs w:val="24"/>
              </w:rPr>
              <w:t xml:space="preserve"> day of </w:t>
            </w:r>
            <w:r w:rsidR="00E95FB8" w:rsidRPr="006A7D60">
              <w:rPr>
                <w:rFonts w:ascii="Times New Roman" w:hAnsi="Times New Roman" w:cs="Times New Roman"/>
                <w:sz w:val="24"/>
                <w:szCs w:val="24"/>
              </w:rPr>
              <w:t>--</w:t>
            </w:r>
            <w:r w:rsidRPr="006A7D60">
              <w:rPr>
                <w:rFonts w:ascii="Times New Roman" w:hAnsi="Times New Roman" w:cs="Times New Roman"/>
                <w:sz w:val="24"/>
                <w:szCs w:val="24"/>
              </w:rPr>
              <w:t xml:space="preserve"> in each year or as may be prescribed by legislation from time to time.</w:t>
            </w:r>
          </w:p>
        </w:tc>
      </w:tr>
      <w:tr w:rsidR="00722A3D" w:rsidRPr="006A7D60" w14:paraId="0DFAA25E" w14:textId="77777777" w:rsidTr="00B24BCE">
        <w:trPr>
          <w:tblCellSpacing w:w="20" w:type="dxa"/>
        </w:trPr>
        <w:tc>
          <w:tcPr>
            <w:tcW w:w="1367" w:type="dxa"/>
          </w:tcPr>
          <w:p w14:paraId="628F0A38" w14:textId="77777777" w:rsidR="00722A3D" w:rsidRPr="006A7D60" w:rsidRDefault="00722A3D" w:rsidP="00B24BCE">
            <w:pPr>
              <w:rPr>
                <w:rFonts w:ascii="Times New Roman" w:hAnsi="Times New Roman" w:cs="Times New Roman"/>
                <w:sz w:val="18"/>
                <w:szCs w:val="18"/>
              </w:rPr>
            </w:pPr>
          </w:p>
        </w:tc>
        <w:tc>
          <w:tcPr>
            <w:tcW w:w="6196" w:type="dxa"/>
          </w:tcPr>
          <w:p w14:paraId="2487EF78" w14:textId="08CF66CD" w:rsidR="00722A3D" w:rsidRPr="006A7D60" w:rsidRDefault="00722A3D" w:rsidP="00722A3D">
            <w:pPr>
              <w:spacing w:after="120"/>
              <w:jc w:val="both"/>
              <w:rPr>
                <w:rFonts w:ascii="Times New Roman" w:eastAsiaTheme="minorHAnsi" w:hAnsi="Times New Roman" w:cs="Times New Roman"/>
                <w:sz w:val="24"/>
                <w:szCs w:val="24"/>
              </w:rPr>
            </w:pPr>
          </w:p>
        </w:tc>
      </w:tr>
      <w:tr w:rsidR="00C453CA" w:rsidRPr="006A7D60" w14:paraId="44C1DD65" w14:textId="77777777" w:rsidTr="00B24BCE">
        <w:trPr>
          <w:tblCellSpacing w:w="20" w:type="dxa"/>
        </w:trPr>
        <w:tc>
          <w:tcPr>
            <w:tcW w:w="1367" w:type="dxa"/>
          </w:tcPr>
          <w:p w14:paraId="7B0159F2" w14:textId="77777777" w:rsidR="00C453CA" w:rsidRPr="006A7D60" w:rsidRDefault="00C453CA" w:rsidP="00B24BCE">
            <w:pPr>
              <w:rPr>
                <w:rFonts w:ascii="Times New Roman" w:hAnsi="Times New Roman" w:cs="Times New Roman"/>
                <w:sz w:val="18"/>
                <w:szCs w:val="18"/>
              </w:rPr>
            </w:pPr>
          </w:p>
        </w:tc>
        <w:tc>
          <w:tcPr>
            <w:tcW w:w="6196" w:type="dxa"/>
          </w:tcPr>
          <w:p w14:paraId="7DE491FF" w14:textId="77777777" w:rsidR="00C453CA" w:rsidRPr="006A7D60" w:rsidRDefault="00C453CA" w:rsidP="00722A3D">
            <w:pPr>
              <w:spacing w:after="120"/>
              <w:jc w:val="both"/>
              <w:rPr>
                <w:rFonts w:ascii="Times New Roman" w:eastAsiaTheme="minorHAnsi" w:hAnsi="Times New Roman" w:cs="Times New Roman"/>
                <w:sz w:val="24"/>
                <w:szCs w:val="24"/>
              </w:rPr>
            </w:pPr>
          </w:p>
        </w:tc>
      </w:tr>
      <w:tr w:rsidR="00722A3D" w:rsidRPr="006A7D60" w14:paraId="6D31F402" w14:textId="77777777" w:rsidTr="00B24BCE">
        <w:trPr>
          <w:tblCellSpacing w:w="20" w:type="dxa"/>
        </w:trPr>
        <w:tc>
          <w:tcPr>
            <w:tcW w:w="1367" w:type="dxa"/>
          </w:tcPr>
          <w:p w14:paraId="5A810AD5" w14:textId="72FFD522" w:rsidR="00722A3D" w:rsidRPr="006A7D60" w:rsidRDefault="00722A3D" w:rsidP="00B24BCE">
            <w:pPr>
              <w:rPr>
                <w:rFonts w:ascii="Times New Roman" w:hAnsi="Times New Roman" w:cs="Times New Roman"/>
                <w:sz w:val="18"/>
                <w:szCs w:val="18"/>
              </w:rPr>
            </w:pPr>
            <w:r w:rsidRPr="006A7D60">
              <w:rPr>
                <w:rFonts w:ascii="Times New Roman" w:hAnsi="Times New Roman" w:cs="Times New Roman"/>
                <w:sz w:val="18"/>
                <w:szCs w:val="18"/>
              </w:rPr>
              <w:t xml:space="preserve">Establishment of the </w:t>
            </w:r>
            <w:r w:rsidR="00E94441" w:rsidRPr="006A7D60">
              <w:rPr>
                <w:rFonts w:ascii="Times New Roman" w:hAnsi="Times New Roman" w:cs="Times New Roman"/>
                <w:sz w:val="18"/>
                <w:szCs w:val="18"/>
              </w:rPr>
              <w:t>N</w:t>
            </w:r>
            <w:r w:rsidRPr="006A7D60">
              <w:rPr>
                <w:rFonts w:ascii="Times New Roman" w:hAnsi="Times New Roman" w:cs="Times New Roman"/>
                <w:sz w:val="18"/>
                <w:szCs w:val="18"/>
              </w:rPr>
              <w:t xml:space="preserve">ational </w:t>
            </w:r>
            <w:r w:rsidR="00E94441" w:rsidRPr="006A7D60">
              <w:rPr>
                <w:rFonts w:ascii="Times New Roman" w:hAnsi="Times New Roman" w:cs="Times New Roman"/>
                <w:sz w:val="18"/>
                <w:szCs w:val="18"/>
              </w:rPr>
              <w:t>M</w:t>
            </w:r>
            <w:r w:rsidRPr="006A7D60">
              <w:rPr>
                <w:rFonts w:ascii="Times New Roman" w:hAnsi="Times New Roman" w:cs="Times New Roman"/>
                <w:sz w:val="18"/>
                <w:szCs w:val="18"/>
              </w:rPr>
              <w:t xml:space="preserve">ining </w:t>
            </w:r>
            <w:r w:rsidR="00E94441" w:rsidRPr="006A7D60">
              <w:rPr>
                <w:rFonts w:ascii="Times New Roman" w:hAnsi="Times New Roman" w:cs="Times New Roman"/>
                <w:sz w:val="18"/>
                <w:szCs w:val="18"/>
              </w:rPr>
              <w:t>C</w:t>
            </w:r>
            <w:r w:rsidRPr="006A7D60">
              <w:rPr>
                <w:rFonts w:ascii="Times New Roman" w:hAnsi="Times New Roman" w:cs="Times New Roman"/>
                <w:sz w:val="18"/>
                <w:szCs w:val="18"/>
              </w:rPr>
              <w:t>orporation.</w:t>
            </w:r>
          </w:p>
        </w:tc>
        <w:tc>
          <w:tcPr>
            <w:tcW w:w="6196" w:type="dxa"/>
          </w:tcPr>
          <w:p w14:paraId="2389814C" w14:textId="77409BCE" w:rsidR="00722A3D" w:rsidRPr="006A7D60" w:rsidRDefault="00722A3D" w:rsidP="00722A3D">
            <w:pPr>
              <w:spacing w:after="120"/>
              <w:jc w:val="both"/>
              <w:rPr>
                <w:rFonts w:ascii="Times New Roman" w:eastAsiaTheme="minorHAnsi" w:hAnsi="Times New Roman" w:cs="Times New Roman"/>
                <w:sz w:val="24"/>
                <w:szCs w:val="24"/>
              </w:rPr>
            </w:pPr>
            <w:r w:rsidRPr="006A7D60">
              <w:rPr>
                <w:rFonts w:ascii="Times New Roman" w:hAnsi="Times New Roman" w:cs="Times New Roman"/>
                <w:sz w:val="24"/>
                <w:szCs w:val="24"/>
              </w:rPr>
              <w:t xml:space="preserve">3. (1) There is established, pursuant to </w:t>
            </w:r>
            <w:r w:rsidR="00F02B2B" w:rsidRPr="006A7D60">
              <w:rPr>
                <w:rFonts w:ascii="Times New Roman" w:hAnsi="Times New Roman" w:cs="Times New Roman"/>
                <w:sz w:val="24"/>
                <w:szCs w:val="24"/>
              </w:rPr>
              <w:t xml:space="preserve">Article 25 </w:t>
            </w:r>
            <w:r w:rsidRPr="006A7D60">
              <w:rPr>
                <w:rFonts w:ascii="Times New Roman" w:hAnsi="Times New Roman" w:cs="Times New Roman"/>
                <w:sz w:val="24"/>
                <w:szCs w:val="24"/>
              </w:rPr>
              <w:t>of t</w:t>
            </w:r>
            <w:r w:rsidR="00A1764A" w:rsidRPr="006A7D60">
              <w:rPr>
                <w:rFonts w:ascii="Times New Roman" w:hAnsi="Times New Roman" w:cs="Times New Roman"/>
                <w:sz w:val="24"/>
                <w:szCs w:val="24"/>
              </w:rPr>
              <w:t xml:space="preserve">he </w:t>
            </w:r>
            <w:r w:rsidRPr="006A7D60">
              <w:rPr>
                <w:rFonts w:ascii="Times New Roman" w:hAnsi="Times New Roman" w:cs="Times New Roman"/>
                <w:sz w:val="24"/>
                <w:szCs w:val="24"/>
              </w:rPr>
              <w:t>Act, the National Mining Corporation which shall be the investment arm of the national government in respect of minerals.</w:t>
            </w:r>
          </w:p>
        </w:tc>
      </w:tr>
      <w:tr w:rsidR="00722A3D" w:rsidRPr="006A7D60" w14:paraId="69311E4D" w14:textId="77777777" w:rsidTr="00B24BCE">
        <w:trPr>
          <w:tblCellSpacing w:w="20" w:type="dxa"/>
        </w:trPr>
        <w:tc>
          <w:tcPr>
            <w:tcW w:w="1367" w:type="dxa"/>
          </w:tcPr>
          <w:p w14:paraId="6828F66F" w14:textId="77777777" w:rsidR="00722A3D" w:rsidRPr="006A7D60" w:rsidRDefault="00722A3D" w:rsidP="00B24BCE">
            <w:pPr>
              <w:rPr>
                <w:rFonts w:ascii="Times New Roman" w:hAnsi="Times New Roman" w:cs="Times New Roman"/>
                <w:sz w:val="18"/>
                <w:szCs w:val="18"/>
              </w:rPr>
            </w:pPr>
          </w:p>
        </w:tc>
        <w:tc>
          <w:tcPr>
            <w:tcW w:w="6196" w:type="dxa"/>
          </w:tcPr>
          <w:p w14:paraId="0682F657" w14:textId="3B704C87" w:rsidR="00722A3D" w:rsidRPr="006A7D60" w:rsidRDefault="00722A3D" w:rsidP="00722A3D">
            <w:pPr>
              <w:spacing w:after="120"/>
              <w:jc w:val="both"/>
              <w:rPr>
                <w:rFonts w:ascii="Times New Roman" w:hAnsi="Times New Roman" w:cs="Times New Roman"/>
                <w:sz w:val="24"/>
                <w:szCs w:val="24"/>
              </w:rPr>
            </w:pPr>
            <w:r w:rsidRPr="006A7D60">
              <w:rPr>
                <w:rFonts w:ascii="Times New Roman" w:hAnsi="Times New Roman" w:cs="Times New Roman"/>
                <w:sz w:val="24"/>
                <w:szCs w:val="24"/>
              </w:rPr>
              <w:t xml:space="preserve">       (2). The Corporation shall be a body corporate with perpetual succession and a common seal and shall, in its corporate name, be capable of—</w:t>
            </w:r>
          </w:p>
        </w:tc>
      </w:tr>
      <w:tr w:rsidR="00722A3D" w:rsidRPr="006A7D60" w14:paraId="25364BF0" w14:textId="77777777" w:rsidTr="00B24BCE">
        <w:trPr>
          <w:tblCellSpacing w:w="20" w:type="dxa"/>
        </w:trPr>
        <w:tc>
          <w:tcPr>
            <w:tcW w:w="1367" w:type="dxa"/>
          </w:tcPr>
          <w:p w14:paraId="54A0A26B" w14:textId="77777777" w:rsidR="00722A3D" w:rsidRPr="006A7D60" w:rsidRDefault="00722A3D" w:rsidP="00B24BCE">
            <w:pPr>
              <w:rPr>
                <w:rFonts w:ascii="Times New Roman" w:hAnsi="Times New Roman" w:cs="Times New Roman"/>
                <w:sz w:val="18"/>
                <w:szCs w:val="18"/>
              </w:rPr>
            </w:pPr>
          </w:p>
        </w:tc>
        <w:tc>
          <w:tcPr>
            <w:tcW w:w="6196" w:type="dxa"/>
          </w:tcPr>
          <w:p w14:paraId="3183B7FE" w14:textId="485F254D" w:rsidR="00722A3D" w:rsidRPr="006A7D60" w:rsidRDefault="00722A3D" w:rsidP="007D696D">
            <w:pPr>
              <w:pStyle w:val="ListParagraph"/>
              <w:numPr>
                <w:ilvl w:val="0"/>
                <w:numId w:val="25"/>
              </w:numPr>
              <w:spacing w:after="120"/>
              <w:jc w:val="both"/>
              <w:rPr>
                <w:rFonts w:ascii="Times New Roman" w:hAnsi="Times New Roman" w:cs="Times New Roman"/>
                <w:sz w:val="24"/>
                <w:szCs w:val="24"/>
              </w:rPr>
            </w:pPr>
            <w:r w:rsidRPr="006A7D60">
              <w:rPr>
                <w:rFonts w:ascii="Times New Roman" w:hAnsi="Times New Roman" w:cs="Times New Roman"/>
                <w:sz w:val="24"/>
                <w:szCs w:val="24"/>
              </w:rPr>
              <w:t>suing and being sued;</w:t>
            </w:r>
          </w:p>
        </w:tc>
      </w:tr>
      <w:tr w:rsidR="00722A3D" w:rsidRPr="006A7D60" w14:paraId="01FA6932" w14:textId="77777777" w:rsidTr="00B24BCE">
        <w:trPr>
          <w:tblCellSpacing w:w="20" w:type="dxa"/>
        </w:trPr>
        <w:tc>
          <w:tcPr>
            <w:tcW w:w="1367" w:type="dxa"/>
          </w:tcPr>
          <w:p w14:paraId="2781422C" w14:textId="77777777" w:rsidR="00722A3D" w:rsidRPr="006A7D60" w:rsidRDefault="00722A3D" w:rsidP="00B24BCE">
            <w:pPr>
              <w:rPr>
                <w:rFonts w:ascii="Times New Roman" w:hAnsi="Times New Roman" w:cs="Times New Roman"/>
                <w:sz w:val="18"/>
                <w:szCs w:val="18"/>
              </w:rPr>
            </w:pPr>
          </w:p>
        </w:tc>
        <w:tc>
          <w:tcPr>
            <w:tcW w:w="6196" w:type="dxa"/>
          </w:tcPr>
          <w:p w14:paraId="24D45CD7" w14:textId="30950B88" w:rsidR="00722A3D" w:rsidRPr="006A7D60" w:rsidRDefault="00722A3D" w:rsidP="007D696D">
            <w:pPr>
              <w:pStyle w:val="ListParagraph"/>
              <w:numPr>
                <w:ilvl w:val="0"/>
                <w:numId w:val="25"/>
              </w:numPr>
              <w:spacing w:after="120"/>
              <w:jc w:val="both"/>
              <w:rPr>
                <w:rFonts w:ascii="Times New Roman" w:hAnsi="Times New Roman" w:cs="Times New Roman"/>
                <w:sz w:val="24"/>
                <w:szCs w:val="24"/>
              </w:rPr>
            </w:pPr>
            <w:r w:rsidRPr="006A7D60">
              <w:rPr>
                <w:rFonts w:ascii="Times New Roman" w:hAnsi="Times New Roman" w:cs="Times New Roman"/>
                <w:sz w:val="24"/>
                <w:szCs w:val="24"/>
              </w:rPr>
              <w:t>taking, purchasing and disposing of movable and immovable property;</w:t>
            </w:r>
          </w:p>
        </w:tc>
      </w:tr>
      <w:tr w:rsidR="00E863D4" w:rsidRPr="006A7D60" w14:paraId="36702091" w14:textId="77777777" w:rsidTr="00B24BCE">
        <w:trPr>
          <w:tblCellSpacing w:w="20" w:type="dxa"/>
        </w:trPr>
        <w:tc>
          <w:tcPr>
            <w:tcW w:w="1367" w:type="dxa"/>
          </w:tcPr>
          <w:p w14:paraId="5E1B8061" w14:textId="77777777" w:rsidR="00E863D4" w:rsidRPr="006A7D60" w:rsidRDefault="00E863D4" w:rsidP="00B24BCE">
            <w:pPr>
              <w:rPr>
                <w:rFonts w:ascii="Times New Roman" w:hAnsi="Times New Roman" w:cs="Times New Roman"/>
                <w:sz w:val="18"/>
                <w:szCs w:val="18"/>
              </w:rPr>
            </w:pPr>
          </w:p>
        </w:tc>
        <w:tc>
          <w:tcPr>
            <w:tcW w:w="6196" w:type="dxa"/>
          </w:tcPr>
          <w:p w14:paraId="6018E759" w14:textId="3E074139" w:rsidR="00E863D4" w:rsidRPr="006A7D60" w:rsidRDefault="00E863D4" w:rsidP="00E264A4">
            <w:pPr>
              <w:pStyle w:val="ListParagraph"/>
              <w:numPr>
                <w:ilvl w:val="0"/>
                <w:numId w:val="25"/>
              </w:numPr>
              <w:spacing w:after="120"/>
              <w:jc w:val="both"/>
              <w:rPr>
                <w:rFonts w:ascii="Times New Roman" w:hAnsi="Times New Roman" w:cs="Times New Roman"/>
                <w:sz w:val="24"/>
                <w:szCs w:val="24"/>
              </w:rPr>
            </w:pPr>
            <w:r w:rsidRPr="006A7D60">
              <w:rPr>
                <w:rFonts w:ascii="Times New Roman" w:hAnsi="Times New Roman" w:cs="Times New Roman"/>
                <w:sz w:val="24"/>
                <w:szCs w:val="24"/>
              </w:rPr>
              <w:t xml:space="preserve">borrowing money with the approval of the </w:t>
            </w:r>
            <w:r w:rsidR="008C1FC2" w:rsidRPr="006A7D60">
              <w:rPr>
                <w:rFonts w:ascii="Times New Roman" w:hAnsi="Times New Roman" w:cs="Times New Roman"/>
                <w:sz w:val="24"/>
                <w:szCs w:val="24"/>
              </w:rPr>
              <w:t>Ministry of Finance</w:t>
            </w:r>
            <w:r w:rsidRPr="006A7D60">
              <w:rPr>
                <w:rFonts w:ascii="Times New Roman" w:hAnsi="Times New Roman" w:cs="Times New Roman"/>
                <w:sz w:val="24"/>
                <w:szCs w:val="24"/>
              </w:rPr>
              <w:t xml:space="preserve"> in accordance with relevant law;</w:t>
            </w:r>
          </w:p>
        </w:tc>
      </w:tr>
      <w:tr w:rsidR="00722A3D" w:rsidRPr="006A7D60" w14:paraId="59560B23" w14:textId="77777777" w:rsidTr="00B24BCE">
        <w:trPr>
          <w:tblCellSpacing w:w="20" w:type="dxa"/>
        </w:trPr>
        <w:tc>
          <w:tcPr>
            <w:tcW w:w="1367" w:type="dxa"/>
          </w:tcPr>
          <w:p w14:paraId="1303574D" w14:textId="77777777" w:rsidR="00722A3D" w:rsidRPr="006A7D60" w:rsidRDefault="00722A3D" w:rsidP="00B24BCE">
            <w:pPr>
              <w:rPr>
                <w:rFonts w:ascii="Times New Roman" w:hAnsi="Times New Roman" w:cs="Times New Roman"/>
                <w:sz w:val="18"/>
                <w:szCs w:val="18"/>
              </w:rPr>
            </w:pPr>
          </w:p>
        </w:tc>
        <w:tc>
          <w:tcPr>
            <w:tcW w:w="6196" w:type="dxa"/>
          </w:tcPr>
          <w:p w14:paraId="0238D528" w14:textId="52B1B77E" w:rsidR="00722A3D" w:rsidRPr="006A7D60" w:rsidRDefault="00722A3D" w:rsidP="009C78F9">
            <w:pPr>
              <w:pStyle w:val="ListParagraph"/>
              <w:numPr>
                <w:ilvl w:val="0"/>
                <w:numId w:val="25"/>
              </w:numPr>
              <w:spacing w:after="120"/>
              <w:jc w:val="both"/>
              <w:rPr>
                <w:rFonts w:ascii="Times New Roman" w:hAnsi="Times New Roman" w:cs="Times New Roman"/>
                <w:sz w:val="24"/>
                <w:szCs w:val="24"/>
              </w:rPr>
            </w:pPr>
            <w:r w:rsidRPr="006A7D60">
              <w:rPr>
                <w:rFonts w:ascii="Times New Roman" w:hAnsi="Times New Roman" w:cs="Times New Roman"/>
                <w:sz w:val="24"/>
                <w:szCs w:val="24"/>
              </w:rPr>
              <w:t>entering into contracts; and</w:t>
            </w:r>
          </w:p>
        </w:tc>
      </w:tr>
      <w:tr w:rsidR="00722A3D" w:rsidRPr="006A7D60" w14:paraId="0EF74628" w14:textId="77777777" w:rsidTr="00B24BCE">
        <w:trPr>
          <w:tblCellSpacing w:w="20" w:type="dxa"/>
        </w:trPr>
        <w:tc>
          <w:tcPr>
            <w:tcW w:w="1367" w:type="dxa"/>
          </w:tcPr>
          <w:p w14:paraId="015E6A11" w14:textId="77777777" w:rsidR="00722A3D" w:rsidRPr="006A7D60" w:rsidRDefault="00722A3D" w:rsidP="00B24BCE">
            <w:pPr>
              <w:rPr>
                <w:rFonts w:ascii="Times New Roman" w:hAnsi="Times New Roman" w:cs="Times New Roman"/>
                <w:sz w:val="18"/>
                <w:szCs w:val="18"/>
              </w:rPr>
            </w:pPr>
          </w:p>
        </w:tc>
        <w:tc>
          <w:tcPr>
            <w:tcW w:w="6196" w:type="dxa"/>
          </w:tcPr>
          <w:p w14:paraId="1E17B7EA" w14:textId="02EFEBBE" w:rsidR="00722A3D" w:rsidRPr="006A7D60" w:rsidRDefault="00722A3D" w:rsidP="009C78F9">
            <w:pPr>
              <w:pStyle w:val="ListParagraph"/>
              <w:numPr>
                <w:ilvl w:val="0"/>
                <w:numId w:val="25"/>
              </w:numPr>
              <w:spacing w:after="120"/>
              <w:jc w:val="both"/>
              <w:rPr>
                <w:rFonts w:ascii="Times New Roman" w:hAnsi="Times New Roman" w:cs="Times New Roman"/>
                <w:sz w:val="24"/>
                <w:szCs w:val="24"/>
              </w:rPr>
            </w:pPr>
            <w:r w:rsidRPr="006A7D60">
              <w:rPr>
                <w:rFonts w:ascii="Times New Roman" w:hAnsi="Times New Roman" w:cs="Times New Roman"/>
                <w:sz w:val="24"/>
                <w:szCs w:val="24"/>
              </w:rPr>
              <w:t>doing such other things as may be necessary for the proper discharge of its mandate under the Act and these regulations.</w:t>
            </w:r>
          </w:p>
        </w:tc>
      </w:tr>
      <w:tr w:rsidR="00C453CA" w:rsidRPr="006A7D60" w14:paraId="43AE101D" w14:textId="77777777" w:rsidTr="00B24BCE">
        <w:trPr>
          <w:tblCellSpacing w:w="20" w:type="dxa"/>
        </w:trPr>
        <w:tc>
          <w:tcPr>
            <w:tcW w:w="1367" w:type="dxa"/>
          </w:tcPr>
          <w:p w14:paraId="3052793B" w14:textId="77777777" w:rsidR="00C453CA" w:rsidRPr="006A7D60" w:rsidRDefault="00C453CA" w:rsidP="00B24BCE">
            <w:pPr>
              <w:rPr>
                <w:rFonts w:ascii="Times New Roman" w:hAnsi="Times New Roman" w:cs="Times New Roman"/>
                <w:sz w:val="18"/>
                <w:szCs w:val="18"/>
              </w:rPr>
            </w:pPr>
          </w:p>
        </w:tc>
        <w:tc>
          <w:tcPr>
            <w:tcW w:w="6196" w:type="dxa"/>
          </w:tcPr>
          <w:p w14:paraId="67019B42" w14:textId="77777777" w:rsidR="00C453CA" w:rsidRPr="006A7D60" w:rsidRDefault="00C453CA" w:rsidP="009C78F9">
            <w:pPr>
              <w:spacing w:after="120"/>
              <w:jc w:val="both"/>
              <w:rPr>
                <w:rFonts w:ascii="Times New Roman" w:hAnsi="Times New Roman" w:cs="Times New Roman"/>
                <w:sz w:val="24"/>
                <w:szCs w:val="24"/>
              </w:rPr>
            </w:pPr>
          </w:p>
        </w:tc>
      </w:tr>
      <w:tr w:rsidR="00722A3D" w:rsidRPr="006A7D60" w14:paraId="20915CC7" w14:textId="77777777" w:rsidTr="00B24BCE">
        <w:trPr>
          <w:tblCellSpacing w:w="20" w:type="dxa"/>
        </w:trPr>
        <w:tc>
          <w:tcPr>
            <w:tcW w:w="1367" w:type="dxa"/>
          </w:tcPr>
          <w:p w14:paraId="2332B8DC" w14:textId="06AF1E6A" w:rsidR="00722A3D" w:rsidRPr="006A7D60" w:rsidRDefault="00722A3D" w:rsidP="00B24BCE">
            <w:pPr>
              <w:rPr>
                <w:rFonts w:ascii="Times New Roman" w:hAnsi="Times New Roman" w:cs="Times New Roman"/>
                <w:sz w:val="18"/>
                <w:szCs w:val="18"/>
              </w:rPr>
            </w:pPr>
            <w:r w:rsidRPr="006A7D60">
              <w:rPr>
                <w:rFonts w:ascii="Times New Roman" w:hAnsi="Times New Roman" w:cs="Times New Roman"/>
                <w:b/>
                <w:sz w:val="18"/>
                <w:szCs w:val="18"/>
              </w:rPr>
              <w:t>Headquarters of the corporation</w:t>
            </w:r>
            <w:r w:rsidRPr="006A7D60">
              <w:rPr>
                <w:rFonts w:ascii="Times New Roman" w:hAnsi="Times New Roman" w:cs="Times New Roman"/>
                <w:sz w:val="18"/>
                <w:szCs w:val="18"/>
              </w:rPr>
              <w:t>.</w:t>
            </w:r>
          </w:p>
        </w:tc>
        <w:tc>
          <w:tcPr>
            <w:tcW w:w="6196" w:type="dxa"/>
          </w:tcPr>
          <w:p w14:paraId="6BEA8F89" w14:textId="401C7F56" w:rsidR="00722A3D" w:rsidRPr="006A7D60" w:rsidRDefault="006A0E1E" w:rsidP="009C78F9">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4. (</w:t>
            </w:r>
            <w:r w:rsidR="00722A3D" w:rsidRPr="006A7D60">
              <w:rPr>
                <w:rFonts w:ascii="Times New Roman" w:hAnsi="Times New Roman" w:cs="Times New Roman"/>
                <w:sz w:val="24"/>
                <w:szCs w:val="24"/>
              </w:rPr>
              <w:t>1) The headquarters of th</w:t>
            </w:r>
            <w:r w:rsidR="003A4C03" w:rsidRPr="006A7D60">
              <w:rPr>
                <w:rFonts w:ascii="Times New Roman" w:hAnsi="Times New Roman" w:cs="Times New Roman"/>
                <w:sz w:val="24"/>
                <w:szCs w:val="24"/>
              </w:rPr>
              <w:t>e Corporation shall be in Harge</w:t>
            </w:r>
            <w:r w:rsidRPr="006A7D60">
              <w:rPr>
                <w:rFonts w:ascii="Times New Roman" w:hAnsi="Times New Roman" w:cs="Times New Roman"/>
                <w:sz w:val="24"/>
                <w:szCs w:val="24"/>
              </w:rPr>
              <w:t>i</w:t>
            </w:r>
            <w:r w:rsidR="003A4C03" w:rsidRPr="006A7D60">
              <w:rPr>
                <w:rFonts w:ascii="Times New Roman" w:hAnsi="Times New Roman" w:cs="Times New Roman"/>
                <w:sz w:val="24"/>
                <w:szCs w:val="24"/>
              </w:rPr>
              <w:t>sa</w:t>
            </w:r>
            <w:r w:rsidR="00722A3D" w:rsidRPr="006A7D60">
              <w:rPr>
                <w:rFonts w:ascii="Times New Roman" w:hAnsi="Times New Roman" w:cs="Times New Roman"/>
                <w:sz w:val="24"/>
                <w:szCs w:val="24"/>
              </w:rPr>
              <w:t>.</w:t>
            </w:r>
          </w:p>
        </w:tc>
      </w:tr>
      <w:tr w:rsidR="00722A3D" w:rsidRPr="006A7D60" w14:paraId="316FF4DC" w14:textId="77777777" w:rsidTr="00B24BCE">
        <w:trPr>
          <w:tblCellSpacing w:w="20" w:type="dxa"/>
        </w:trPr>
        <w:tc>
          <w:tcPr>
            <w:tcW w:w="1367" w:type="dxa"/>
          </w:tcPr>
          <w:p w14:paraId="71932556" w14:textId="77777777" w:rsidR="00722A3D" w:rsidRPr="006A7D60" w:rsidRDefault="00722A3D" w:rsidP="00B24BCE">
            <w:pPr>
              <w:rPr>
                <w:rFonts w:ascii="Times New Roman" w:hAnsi="Times New Roman" w:cs="Times New Roman"/>
                <w:sz w:val="18"/>
                <w:szCs w:val="18"/>
              </w:rPr>
            </w:pPr>
          </w:p>
        </w:tc>
        <w:tc>
          <w:tcPr>
            <w:tcW w:w="6196" w:type="dxa"/>
          </w:tcPr>
          <w:p w14:paraId="350C3C3E" w14:textId="72DF776B" w:rsidR="00722A3D" w:rsidRPr="006A7D60" w:rsidRDefault="00722A3D" w:rsidP="009C78F9">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(2) The Corporation may e</w:t>
            </w:r>
            <w:r w:rsidR="003A4C03" w:rsidRPr="006A7D60">
              <w:rPr>
                <w:rFonts w:ascii="Times New Roman" w:hAnsi="Times New Roman" w:cs="Times New Roman"/>
                <w:sz w:val="24"/>
                <w:szCs w:val="24"/>
              </w:rPr>
              <w:t xml:space="preserve">stablish an office in any </w:t>
            </w:r>
            <w:r w:rsidR="00BE3497" w:rsidRPr="006A7D60">
              <w:rPr>
                <w:rFonts w:ascii="Times New Roman" w:hAnsi="Times New Roman" w:cs="Times New Roman"/>
                <w:sz w:val="24"/>
                <w:szCs w:val="24"/>
              </w:rPr>
              <w:t>Region</w:t>
            </w:r>
            <w:r w:rsidRPr="006A7D60">
              <w:rPr>
                <w:rFonts w:ascii="Times New Roman" w:hAnsi="Times New Roman" w:cs="Times New Roman"/>
                <w:sz w:val="24"/>
                <w:szCs w:val="24"/>
              </w:rPr>
              <w:t xml:space="preserve"> if deemed necessary by the Board for the proper and effective performance of its mandate.</w:t>
            </w:r>
          </w:p>
        </w:tc>
      </w:tr>
      <w:tr w:rsidR="00C453CA" w:rsidRPr="006A7D60" w14:paraId="2DA39BD0" w14:textId="77777777" w:rsidTr="00B24BCE">
        <w:trPr>
          <w:tblCellSpacing w:w="20" w:type="dxa"/>
        </w:trPr>
        <w:tc>
          <w:tcPr>
            <w:tcW w:w="1367" w:type="dxa"/>
          </w:tcPr>
          <w:p w14:paraId="45E6FF1D" w14:textId="77777777" w:rsidR="00C453CA" w:rsidRPr="006A7D60" w:rsidRDefault="00C453CA" w:rsidP="00B24BCE">
            <w:pPr>
              <w:rPr>
                <w:rFonts w:ascii="Times New Roman" w:hAnsi="Times New Roman" w:cs="Times New Roman"/>
                <w:sz w:val="18"/>
                <w:szCs w:val="18"/>
              </w:rPr>
            </w:pPr>
          </w:p>
        </w:tc>
        <w:tc>
          <w:tcPr>
            <w:tcW w:w="6196" w:type="dxa"/>
          </w:tcPr>
          <w:p w14:paraId="49D5E449" w14:textId="77777777" w:rsidR="00C453CA" w:rsidRPr="006A7D60" w:rsidRDefault="00C453CA" w:rsidP="00722A3D">
            <w:pPr>
              <w:spacing w:after="120" w:line="360" w:lineRule="auto"/>
              <w:jc w:val="both"/>
              <w:rPr>
                <w:rFonts w:ascii="Times New Roman" w:hAnsi="Times New Roman" w:cs="Times New Roman"/>
                <w:sz w:val="24"/>
                <w:szCs w:val="24"/>
              </w:rPr>
            </w:pPr>
          </w:p>
        </w:tc>
      </w:tr>
      <w:tr w:rsidR="00722A3D" w:rsidRPr="006A7D60" w14:paraId="361ECCE0" w14:textId="77777777" w:rsidTr="00B24BCE">
        <w:trPr>
          <w:tblCellSpacing w:w="20" w:type="dxa"/>
        </w:trPr>
        <w:tc>
          <w:tcPr>
            <w:tcW w:w="1367" w:type="dxa"/>
          </w:tcPr>
          <w:p w14:paraId="1589AA59" w14:textId="4F02C840" w:rsidR="00722A3D" w:rsidRPr="006A7D60" w:rsidRDefault="00722A3D" w:rsidP="00B24BCE">
            <w:pPr>
              <w:rPr>
                <w:rFonts w:ascii="Times New Roman" w:hAnsi="Times New Roman" w:cs="Times New Roman"/>
                <w:sz w:val="18"/>
                <w:szCs w:val="18"/>
              </w:rPr>
            </w:pPr>
            <w:r w:rsidRPr="006A7D60">
              <w:rPr>
                <w:rFonts w:ascii="Times New Roman" w:hAnsi="Times New Roman" w:cs="Times New Roman"/>
                <w:sz w:val="18"/>
                <w:szCs w:val="18"/>
              </w:rPr>
              <w:t>Functions of the corporation.</w:t>
            </w:r>
          </w:p>
        </w:tc>
        <w:tc>
          <w:tcPr>
            <w:tcW w:w="6196" w:type="dxa"/>
          </w:tcPr>
          <w:p w14:paraId="5D58E38F" w14:textId="32D3056B" w:rsidR="00722A3D" w:rsidRPr="006A7D60" w:rsidRDefault="00722A3D" w:rsidP="00EA3232">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5.</w:t>
            </w:r>
            <w:r w:rsidRPr="006A7D60">
              <w:rPr>
                <w:rFonts w:ascii="Times New Roman" w:hAnsi="Times New Roman" w:cs="Times New Roman"/>
                <w:b/>
                <w:sz w:val="24"/>
                <w:szCs w:val="24"/>
              </w:rPr>
              <w:t xml:space="preserve"> </w:t>
            </w:r>
            <w:r w:rsidRPr="006A7D60">
              <w:rPr>
                <w:rFonts w:ascii="Times New Roman" w:hAnsi="Times New Roman" w:cs="Times New Roman"/>
                <w:sz w:val="24"/>
                <w:szCs w:val="24"/>
              </w:rPr>
              <w:t>(1) The Corporation shall—</w:t>
            </w:r>
          </w:p>
        </w:tc>
      </w:tr>
      <w:tr w:rsidR="00722A3D" w:rsidRPr="006A7D60" w14:paraId="474CA8A8" w14:textId="77777777" w:rsidTr="00B24BCE">
        <w:trPr>
          <w:tblCellSpacing w:w="20" w:type="dxa"/>
        </w:trPr>
        <w:tc>
          <w:tcPr>
            <w:tcW w:w="1367" w:type="dxa"/>
          </w:tcPr>
          <w:p w14:paraId="7E4DF998" w14:textId="77777777" w:rsidR="00722A3D" w:rsidRPr="006A7D60" w:rsidRDefault="00722A3D" w:rsidP="00B24BCE">
            <w:pPr>
              <w:rPr>
                <w:rFonts w:ascii="Times New Roman" w:hAnsi="Times New Roman" w:cs="Times New Roman"/>
                <w:sz w:val="18"/>
                <w:szCs w:val="18"/>
              </w:rPr>
            </w:pPr>
          </w:p>
        </w:tc>
        <w:tc>
          <w:tcPr>
            <w:tcW w:w="6196" w:type="dxa"/>
          </w:tcPr>
          <w:p w14:paraId="106D2C64" w14:textId="440DAF7F" w:rsidR="00722A3D" w:rsidRPr="006A7D60" w:rsidRDefault="00567763" w:rsidP="00EA3232">
            <w:pPr>
              <w:pStyle w:val="ListParagraph"/>
              <w:numPr>
                <w:ilvl w:val="0"/>
                <w:numId w:val="7"/>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engage in mineral </w:t>
            </w:r>
            <w:r w:rsidR="00A21C01" w:rsidRPr="006A7D60">
              <w:rPr>
                <w:rFonts w:ascii="Times New Roman" w:hAnsi="Times New Roman" w:cs="Times New Roman"/>
                <w:sz w:val="24"/>
                <w:szCs w:val="24"/>
              </w:rPr>
              <w:t>exploration</w:t>
            </w:r>
            <w:r w:rsidRPr="006A7D60">
              <w:rPr>
                <w:rFonts w:ascii="Times New Roman" w:hAnsi="Times New Roman" w:cs="Times New Roman"/>
                <w:sz w:val="24"/>
                <w:szCs w:val="24"/>
              </w:rPr>
              <w:t xml:space="preserve"> and mining and any other related activities;</w:t>
            </w:r>
          </w:p>
        </w:tc>
      </w:tr>
      <w:tr w:rsidR="00567763" w:rsidRPr="006A7D60" w14:paraId="38D23973" w14:textId="77777777" w:rsidTr="00B24BCE">
        <w:trPr>
          <w:tblCellSpacing w:w="20" w:type="dxa"/>
        </w:trPr>
        <w:tc>
          <w:tcPr>
            <w:tcW w:w="1367" w:type="dxa"/>
          </w:tcPr>
          <w:p w14:paraId="0E33A4BE" w14:textId="77777777" w:rsidR="00567763" w:rsidRPr="006A7D60" w:rsidRDefault="00567763" w:rsidP="00B24BCE">
            <w:pPr>
              <w:rPr>
                <w:rFonts w:ascii="Times New Roman" w:hAnsi="Times New Roman" w:cs="Times New Roman"/>
                <w:sz w:val="18"/>
                <w:szCs w:val="18"/>
              </w:rPr>
            </w:pPr>
          </w:p>
        </w:tc>
        <w:tc>
          <w:tcPr>
            <w:tcW w:w="6196" w:type="dxa"/>
          </w:tcPr>
          <w:p w14:paraId="6E43C465" w14:textId="10BE3F98" w:rsidR="00567763" w:rsidRPr="006A7D60" w:rsidRDefault="00567763" w:rsidP="00EA3232">
            <w:pPr>
              <w:pStyle w:val="ListParagraph"/>
              <w:numPr>
                <w:ilvl w:val="0"/>
                <w:numId w:val="7"/>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invest on behalf of the national government;</w:t>
            </w:r>
          </w:p>
        </w:tc>
      </w:tr>
      <w:tr w:rsidR="00567763" w:rsidRPr="006A7D60" w14:paraId="5E7C7215" w14:textId="77777777" w:rsidTr="00B24BCE">
        <w:trPr>
          <w:tblCellSpacing w:w="20" w:type="dxa"/>
        </w:trPr>
        <w:tc>
          <w:tcPr>
            <w:tcW w:w="1367" w:type="dxa"/>
          </w:tcPr>
          <w:p w14:paraId="0DA5330E" w14:textId="77777777" w:rsidR="00567763" w:rsidRPr="006A7D60" w:rsidRDefault="00567763" w:rsidP="00B24BCE">
            <w:pPr>
              <w:rPr>
                <w:rFonts w:ascii="Times New Roman" w:hAnsi="Times New Roman" w:cs="Times New Roman"/>
                <w:sz w:val="18"/>
                <w:szCs w:val="18"/>
              </w:rPr>
            </w:pPr>
          </w:p>
        </w:tc>
        <w:tc>
          <w:tcPr>
            <w:tcW w:w="6196" w:type="dxa"/>
          </w:tcPr>
          <w:p w14:paraId="15A46326" w14:textId="79222F0E" w:rsidR="00567763" w:rsidRPr="006A7D60" w:rsidRDefault="00567763" w:rsidP="00C33C00">
            <w:pPr>
              <w:pStyle w:val="ListParagraph"/>
              <w:numPr>
                <w:ilvl w:val="0"/>
                <w:numId w:val="7"/>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acquire by agreement or hold interests in any undertaking, enterprise or project associated with the exploration or mining of minerals;</w:t>
            </w:r>
          </w:p>
        </w:tc>
      </w:tr>
      <w:tr w:rsidR="00567763" w:rsidRPr="006A7D60" w14:paraId="060AFE1C" w14:textId="77777777" w:rsidTr="00B24BCE">
        <w:trPr>
          <w:tblCellSpacing w:w="20" w:type="dxa"/>
        </w:trPr>
        <w:tc>
          <w:tcPr>
            <w:tcW w:w="1367" w:type="dxa"/>
          </w:tcPr>
          <w:p w14:paraId="65B772C0" w14:textId="77777777" w:rsidR="00567763" w:rsidRPr="006A7D60" w:rsidRDefault="00567763" w:rsidP="00B24BCE">
            <w:pPr>
              <w:rPr>
                <w:rFonts w:ascii="Times New Roman" w:hAnsi="Times New Roman" w:cs="Times New Roman"/>
                <w:sz w:val="18"/>
                <w:szCs w:val="18"/>
              </w:rPr>
            </w:pPr>
          </w:p>
        </w:tc>
        <w:tc>
          <w:tcPr>
            <w:tcW w:w="6196" w:type="dxa"/>
          </w:tcPr>
          <w:p w14:paraId="49BA2ADB" w14:textId="6875633D" w:rsidR="00567763" w:rsidRPr="006A7D60" w:rsidRDefault="00567763" w:rsidP="00C33C00">
            <w:pPr>
              <w:pStyle w:val="ListParagraph"/>
              <w:numPr>
                <w:ilvl w:val="0"/>
                <w:numId w:val="7"/>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acquire shares or interest in any firm, company or other body of persons, whether corporate or unincorporated, which is engaged in </w:t>
            </w:r>
            <w:r w:rsidR="00A21C01" w:rsidRPr="006A7D60">
              <w:rPr>
                <w:rFonts w:ascii="Times New Roman" w:hAnsi="Times New Roman" w:cs="Times New Roman"/>
                <w:sz w:val="24"/>
                <w:szCs w:val="24"/>
              </w:rPr>
              <w:t>exploration</w:t>
            </w:r>
            <w:r w:rsidRPr="006A7D60">
              <w:rPr>
                <w:rFonts w:ascii="Times New Roman" w:hAnsi="Times New Roman" w:cs="Times New Roman"/>
                <w:sz w:val="24"/>
                <w:szCs w:val="24"/>
              </w:rPr>
              <w:t>, mining, refining, grading, producing, cutting, processing, buying, selling or marketing of minerals;</w:t>
            </w:r>
          </w:p>
        </w:tc>
      </w:tr>
      <w:tr w:rsidR="00567763" w:rsidRPr="006A7D60" w14:paraId="53AEC547" w14:textId="77777777" w:rsidTr="00B24BCE">
        <w:trPr>
          <w:tblCellSpacing w:w="20" w:type="dxa"/>
        </w:trPr>
        <w:tc>
          <w:tcPr>
            <w:tcW w:w="1367" w:type="dxa"/>
          </w:tcPr>
          <w:p w14:paraId="7CD154A7" w14:textId="77777777" w:rsidR="00567763" w:rsidRPr="006A7D60" w:rsidRDefault="00567763" w:rsidP="00B24BCE">
            <w:pPr>
              <w:rPr>
                <w:rFonts w:ascii="Times New Roman" w:hAnsi="Times New Roman" w:cs="Times New Roman"/>
                <w:sz w:val="18"/>
                <w:szCs w:val="18"/>
              </w:rPr>
            </w:pPr>
          </w:p>
        </w:tc>
        <w:tc>
          <w:tcPr>
            <w:tcW w:w="6196" w:type="dxa"/>
          </w:tcPr>
          <w:p w14:paraId="05A9870E" w14:textId="4D538C04" w:rsidR="00567763" w:rsidRPr="006A7D60" w:rsidRDefault="00567763" w:rsidP="00C33C00">
            <w:pPr>
              <w:pStyle w:val="ListParagraph"/>
              <w:numPr>
                <w:ilvl w:val="0"/>
                <w:numId w:val="7"/>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carry on its business, operations and activities whether as principal agent, contractor or otherwise, and either alone or in conjunction with any other persons, firms or bodies corporate; and </w:t>
            </w:r>
          </w:p>
        </w:tc>
      </w:tr>
      <w:tr w:rsidR="00567763" w:rsidRPr="006A7D60" w14:paraId="3CA2178E" w14:textId="77777777" w:rsidTr="00B24BCE">
        <w:trPr>
          <w:tblCellSpacing w:w="20" w:type="dxa"/>
        </w:trPr>
        <w:tc>
          <w:tcPr>
            <w:tcW w:w="1367" w:type="dxa"/>
          </w:tcPr>
          <w:p w14:paraId="160E3D46" w14:textId="77777777" w:rsidR="00567763" w:rsidRPr="006A7D60" w:rsidRDefault="00567763" w:rsidP="00B24BCE">
            <w:pPr>
              <w:rPr>
                <w:rFonts w:ascii="Times New Roman" w:hAnsi="Times New Roman" w:cs="Times New Roman"/>
                <w:sz w:val="18"/>
                <w:szCs w:val="18"/>
              </w:rPr>
            </w:pPr>
          </w:p>
        </w:tc>
        <w:tc>
          <w:tcPr>
            <w:tcW w:w="6196" w:type="dxa"/>
          </w:tcPr>
          <w:p w14:paraId="3B516525" w14:textId="7C5229A1" w:rsidR="00567763" w:rsidRPr="006A7D60" w:rsidRDefault="00567763" w:rsidP="00C33C00">
            <w:pPr>
              <w:pStyle w:val="ListParagraph"/>
              <w:numPr>
                <w:ilvl w:val="0"/>
                <w:numId w:val="7"/>
              </w:numPr>
              <w:spacing w:after="120" w:line="360" w:lineRule="auto"/>
              <w:jc w:val="both"/>
              <w:rPr>
                <w:rFonts w:ascii="Times New Roman" w:hAnsi="Times New Roman" w:cs="Times New Roman"/>
                <w:color w:val="000000"/>
                <w:sz w:val="24"/>
                <w:szCs w:val="24"/>
              </w:rPr>
            </w:pPr>
            <w:r w:rsidRPr="006A7D60">
              <w:rPr>
                <w:rFonts w:ascii="Times New Roman" w:hAnsi="Times New Roman" w:cs="Times New Roman"/>
                <w:color w:val="000000"/>
                <w:sz w:val="24"/>
                <w:szCs w:val="24"/>
              </w:rPr>
              <w:t>perform any other functions that may be assigne</w:t>
            </w:r>
            <w:r w:rsidR="00FC3087" w:rsidRPr="006A7D60">
              <w:rPr>
                <w:rFonts w:ascii="Times New Roman" w:hAnsi="Times New Roman" w:cs="Times New Roman"/>
                <w:color w:val="000000"/>
                <w:sz w:val="24"/>
                <w:szCs w:val="24"/>
              </w:rPr>
              <w:t>d to it by the Minister</w:t>
            </w:r>
            <w:r w:rsidRPr="006A7D60">
              <w:rPr>
                <w:rFonts w:ascii="Times New Roman" w:hAnsi="Times New Roman" w:cs="Times New Roman"/>
                <w:color w:val="000000"/>
                <w:sz w:val="24"/>
                <w:szCs w:val="24"/>
              </w:rPr>
              <w:t xml:space="preserve"> or under any other law.</w:t>
            </w:r>
          </w:p>
        </w:tc>
      </w:tr>
      <w:tr w:rsidR="00567763" w:rsidRPr="006A7D60" w14:paraId="0687514A" w14:textId="77777777" w:rsidTr="00B24BCE">
        <w:trPr>
          <w:tblCellSpacing w:w="20" w:type="dxa"/>
        </w:trPr>
        <w:tc>
          <w:tcPr>
            <w:tcW w:w="1367" w:type="dxa"/>
          </w:tcPr>
          <w:p w14:paraId="7A0E8397" w14:textId="77777777" w:rsidR="00567763" w:rsidRPr="006A7D60" w:rsidRDefault="00567763" w:rsidP="00B24BCE">
            <w:pPr>
              <w:rPr>
                <w:rFonts w:ascii="Times New Roman" w:hAnsi="Times New Roman" w:cs="Times New Roman"/>
                <w:sz w:val="18"/>
                <w:szCs w:val="18"/>
              </w:rPr>
            </w:pPr>
          </w:p>
        </w:tc>
        <w:tc>
          <w:tcPr>
            <w:tcW w:w="6196" w:type="dxa"/>
          </w:tcPr>
          <w:p w14:paraId="19DB20D5" w14:textId="6D96622F" w:rsidR="00567763" w:rsidRPr="006A7D60" w:rsidRDefault="00567763" w:rsidP="00EE5AF2">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(2) </w:t>
            </w:r>
            <w:r w:rsidR="00D22B41" w:rsidRPr="006A7D60">
              <w:rPr>
                <w:rFonts w:ascii="Times New Roman" w:hAnsi="Times New Roman" w:cs="Times New Roman"/>
                <w:sz w:val="24"/>
                <w:szCs w:val="24"/>
              </w:rPr>
              <w:t>Subject to the Act, t</w:t>
            </w:r>
            <w:r w:rsidRPr="006A7D60">
              <w:rPr>
                <w:rFonts w:ascii="Times New Roman" w:hAnsi="Times New Roman" w:cs="Times New Roman"/>
                <w:sz w:val="24"/>
                <w:szCs w:val="24"/>
              </w:rPr>
              <w:t>he Corporation</w:t>
            </w:r>
            <w:r w:rsidR="00EE5AF2" w:rsidRPr="006A7D60">
              <w:rPr>
                <w:rFonts w:ascii="Times New Roman" w:hAnsi="Times New Roman" w:cs="Times New Roman"/>
                <w:color w:val="FF0000"/>
                <w:sz w:val="24"/>
                <w:szCs w:val="24"/>
              </w:rPr>
              <w:t xml:space="preserve"> </w:t>
            </w:r>
            <w:r w:rsidR="00EE5AF2" w:rsidRPr="006A7D60">
              <w:rPr>
                <w:rFonts w:ascii="Times New Roman" w:hAnsi="Times New Roman" w:cs="Times New Roman"/>
                <w:sz w:val="24"/>
                <w:szCs w:val="24"/>
              </w:rPr>
              <w:t xml:space="preserve">shall not </w:t>
            </w:r>
            <w:r w:rsidRPr="006A7D60">
              <w:rPr>
                <w:rFonts w:ascii="Times New Roman" w:hAnsi="Times New Roman" w:cs="Times New Roman"/>
                <w:sz w:val="24"/>
                <w:szCs w:val="24"/>
              </w:rPr>
              <w:t>assume a privileged position in the performance of its functions that are contrary to the principles of free enterprise and open market competition.</w:t>
            </w:r>
          </w:p>
        </w:tc>
      </w:tr>
      <w:tr w:rsidR="00567763" w:rsidRPr="006A7D60" w14:paraId="5FBCCEC6" w14:textId="77777777" w:rsidTr="00B24BCE">
        <w:trPr>
          <w:tblCellSpacing w:w="20" w:type="dxa"/>
        </w:trPr>
        <w:tc>
          <w:tcPr>
            <w:tcW w:w="1367" w:type="dxa"/>
          </w:tcPr>
          <w:p w14:paraId="5A8D5413" w14:textId="77777777" w:rsidR="00567763" w:rsidRPr="006A7D60" w:rsidRDefault="00567763" w:rsidP="00B24BCE">
            <w:pPr>
              <w:rPr>
                <w:rFonts w:ascii="Times New Roman" w:hAnsi="Times New Roman" w:cs="Times New Roman"/>
                <w:sz w:val="18"/>
                <w:szCs w:val="18"/>
              </w:rPr>
            </w:pPr>
          </w:p>
        </w:tc>
        <w:tc>
          <w:tcPr>
            <w:tcW w:w="6196" w:type="dxa"/>
          </w:tcPr>
          <w:p w14:paraId="7ADF3337" w14:textId="7A3D8292" w:rsidR="00567763" w:rsidRPr="006A7D60" w:rsidRDefault="00310D88" w:rsidP="00567763">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(3) The</w:t>
            </w:r>
            <w:r w:rsidR="00A1764A" w:rsidRPr="006A7D60">
              <w:rPr>
                <w:rFonts w:ascii="Times New Roman" w:hAnsi="Times New Roman" w:cs="Times New Roman"/>
                <w:sz w:val="24"/>
                <w:szCs w:val="24"/>
              </w:rPr>
              <w:t xml:space="preserve"> </w:t>
            </w:r>
            <w:r w:rsidRPr="006A7D60">
              <w:rPr>
                <w:rFonts w:ascii="Times New Roman" w:hAnsi="Times New Roman" w:cs="Times New Roman"/>
                <w:sz w:val="24"/>
                <w:szCs w:val="24"/>
              </w:rPr>
              <w:t>Act and any regulations or guidelines made thereunder shall apply to the National Min</w:t>
            </w:r>
            <w:r w:rsidR="00996C6B" w:rsidRPr="006A7D60">
              <w:rPr>
                <w:rFonts w:ascii="Times New Roman" w:hAnsi="Times New Roman" w:cs="Times New Roman"/>
                <w:sz w:val="24"/>
                <w:szCs w:val="24"/>
              </w:rPr>
              <w:t xml:space="preserve">ing </w:t>
            </w:r>
            <w:r w:rsidRPr="006A7D60">
              <w:rPr>
                <w:rFonts w:ascii="Times New Roman" w:hAnsi="Times New Roman" w:cs="Times New Roman"/>
                <w:sz w:val="24"/>
                <w:szCs w:val="24"/>
              </w:rPr>
              <w:t>Corporation on the same basis as any other applicant or holder of a mineral right</w:t>
            </w:r>
            <w:r w:rsidR="00527110" w:rsidRPr="006A7D60">
              <w:rPr>
                <w:rFonts w:ascii="Times New Roman" w:hAnsi="Times New Roman" w:cs="Times New Roman"/>
                <w:sz w:val="24"/>
                <w:szCs w:val="24"/>
              </w:rPr>
              <w:t xml:space="preserve"> or </w:t>
            </w:r>
            <w:r w:rsidR="00E079F7" w:rsidRPr="006A7D60">
              <w:rPr>
                <w:rFonts w:ascii="Times New Roman" w:hAnsi="Times New Roman" w:cs="Times New Roman"/>
                <w:sz w:val="24"/>
                <w:szCs w:val="24"/>
              </w:rPr>
              <w:t xml:space="preserve">mineral </w:t>
            </w:r>
            <w:r w:rsidR="00527110" w:rsidRPr="006A7D60">
              <w:rPr>
                <w:rFonts w:ascii="Times New Roman" w:hAnsi="Times New Roman" w:cs="Times New Roman"/>
                <w:sz w:val="24"/>
                <w:szCs w:val="24"/>
              </w:rPr>
              <w:t>dealer’s licence</w:t>
            </w:r>
            <w:r w:rsidRPr="006A7D60">
              <w:rPr>
                <w:rFonts w:ascii="Times New Roman" w:hAnsi="Times New Roman" w:cs="Times New Roman"/>
                <w:sz w:val="24"/>
                <w:szCs w:val="24"/>
              </w:rPr>
              <w:t>.</w:t>
            </w:r>
          </w:p>
        </w:tc>
      </w:tr>
      <w:tr w:rsidR="00567763" w:rsidRPr="006A7D60" w14:paraId="61BCCA1A" w14:textId="77777777" w:rsidTr="00B24BCE">
        <w:trPr>
          <w:tblCellSpacing w:w="20" w:type="dxa"/>
        </w:trPr>
        <w:tc>
          <w:tcPr>
            <w:tcW w:w="1367" w:type="dxa"/>
          </w:tcPr>
          <w:p w14:paraId="5E60CA91" w14:textId="098702F5" w:rsidR="00567763" w:rsidRPr="006A7D60" w:rsidRDefault="008171FF" w:rsidP="00B24BCE">
            <w:pPr>
              <w:rPr>
                <w:rFonts w:ascii="Times New Roman" w:hAnsi="Times New Roman" w:cs="Times New Roman"/>
                <w:sz w:val="18"/>
                <w:szCs w:val="18"/>
              </w:rPr>
            </w:pPr>
            <w:r w:rsidRPr="006A7D60">
              <w:rPr>
                <w:rFonts w:ascii="Times New Roman" w:hAnsi="Times New Roman" w:cs="Times New Roman"/>
                <w:sz w:val="18"/>
                <w:szCs w:val="18"/>
              </w:rPr>
              <w:t xml:space="preserve">Appointments to the board   </w:t>
            </w:r>
          </w:p>
        </w:tc>
        <w:tc>
          <w:tcPr>
            <w:tcW w:w="6196" w:type="dxa"/>
          </w:tcPr>
          <w:p w14:paraId="1C5A0667" w14:textId="0F4B8275" w:rsidR="00DA7947" w:rsidRPr="006A7D60" w:rsidRDefault="00310D88" w:rsidP="00567763">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6. (1) </w:t>
            </w:r>
            <w:r w:rsidR="00D03377" w:rsidRPr="006A7D60">
              <w:rPr>
                <w:rFonts w:ascii="Times New Roman" w:hAnsi="Times New Roman" w:cs="Times New Roman"/>
                <w:sz w:val="24"/>
                <w:szCs w:val="24"/>
              </w:rPr>
              <w:t>Subject to the Act,</w:t>
            </w:r>
            <w:r w:rsidR="008171FF" w:rsidRPr="006A7D60">
              <w:rPr>
                <w:rFonts w:ascii="Times New Roman" w:hAnsi="Times New Roman" w:cs="Times New Roman"/>
                <w:sz w:val="24"/>
                <w:szCs w:val="24"/>
              </w:rPr>
              <w:t xml:space="preserve"> </w:t>
            </w:r>
            <w:r w:rsidR="00A94F06" w:rsidRPr="006A7D60">
              <w:rPr>
                <w:rFonts w:ascii="Times New Roman" w:hAnsi="Times New Roman" w:cs="Times New Roman"/>
                <w:sz w:val="24"/>
                <w:szCs w:val="24"/>
              </w:rPr>
              <w:t>t</w:t>
            </w:r>
            <w:r w:rsidR="008171FF" w:rsidRPr="006A7D60">
              <w:rPr>
                <w:rFonts w:ascii="Times New Roman" w:hAnsi="Times New Roman" w:cs="Times New Roman"/>
                <w:sz w:val="24"/>
                <w:szCs w:val="24"/>
              </w:rPr>
              <w:t>h</w:t>
            </w:r>
            <w:r w:rsidR="00FC3087" w:rsidRPr="006A7D60">
              <w:rPr>
                <w:rFonts w:ascii="Times New Roman" w:hAnsi="Times New Roman" w:cs="Times New Roman"/>
                <w:sz w:val="24"/>
                <w:szCs w:val="24"/>
              </w:rPr>
              <w:t>e President or Minister</w:t>
            </w:r>
            <w:r w:rsidR="00DA7947" w:rsidRPr="006A7D60">
              <w:rPr>
                <w:rFonts w:ascii="Times New Roman" w:hAnsi="Times New Roman" w:cs="Times New Roman"/>
                <w:sz w:val="24"/>
                <w:szCs w:val="24"/>
              </w:rPr>
              <w:t>, shall appoint a member to the Board.</w:t>
            </w:r>
          </w:p>
          <w:p w14:paraId="424810E4" w14:textId="713B39A0" w:rsidR="00567763" w:rsidRPr="006A7D60" w:rsidRDefault="00DA7947" w:rsidP="00567763">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(2) Any appointment</w:t>
            </w:r>
            <w:r w:rsidR="008171FF" w:rsidRPr="006A7D60">
              <w:rPr>
                <w:rFonts w:ascii="Times New Roman" w:hAnsi="Times New Roman" w:cs="Times New Roman"/>
                <w:sz w:val="24"/>
                <w:szCs w:val="24"/>
              </w:rPr>
              <w:t xml:space="preserve"> </w:t>
            </w:r>
            <w:r w:rsidRPr="006A7D60">
              <w:rPr>
                <w:rFonts w:ascii="Times New Roman" w:hAnsi="Times New Roman" w:cs="Times New Roman"/>
                <w:sz w:val="24"/>
                <w:szCs w:val="24"/>
              </w:rPr>
              <w:t>under sub</w:t>
            </w:r>
            <w:r w:rsidR="001B3172" w:rsidRPr="006A7D60">
              <w:rPr>
                <w:rFonts w:ascii="Times New Roman" w:hAnsi="Times New Roman" w:cs="Times New Roman"/>
                <w:sz w:val="24"/>
                <w:szCs w:val="24"/>
              </w:rPr>
              <w:t>-</w:t>
            </w:r>
            <w:r w:rsidRPr="006A7D60">
              <w:rPr>
                <w:rFonts w:ascii="Times New Roman" w:hAnsi="Times New Roman" w:cs="Times New Roman"/>
                <w:sz w:val="24"/>
                <w:szCs w:val="24"/>
              </w:rPr>
              <w:t xml:space="preserve">regulation (1) </w:t>
            </w:r>
            <w:r w:rsidR="008171FF" w:rsidRPr="006A7D60">
              <w:rPr>
                <w:rFonts w:ascii="Times New Roman" w:hAnsi="Times New Roman" w:cs="Times New Roman"/>
                <w:sz w:val="24"/>
                <w:szCs w:val="24"/>
              </w:rPr>
              <w:t>shall have regard to the person’s integrity, knowledge and expertise in matters relevant to the functions of the Corporation.</w:t>
            </w:r>
          </w:p>
        </w:tc>
      </w:tr>
      <w:tr w:rsidR="00B370BE" w:rsidRPr="006A7D60" w14:paraId="1C901F5B" w14:textId="77777777" w:rsidTr="00B24BCE">
        <w:trPr>
          <w:tblCellSpacing w:w="20" w:type="dxa"/>
        </w:trPr>
        <w:tc>
          <w:tcPr>
            <w:tcW w:w="1367" w:type="dxa"/>
          </w:tcPr>
          <w:p w14:paraId="48E94BAB" w14:textId="44B46E91" w:rsidR="00B370BE" w:rsidRPr="006A7D60" w:rsidRDefault="00B370BE" w:rsidP="00B24BCE">
            <w:pPr>
              <w:rPr>
                <w:rFonts w:ascii="Times New Roman" w:hAnsi="Times New Roman" w:cs="Times New Roman"/>
                <w:sz w:val="18"/>
                <w:szCs w:val="18"/>
              </w:rPr>
            </w:pPr>
          </w:p>
        </w:tc>
        <w:tc>
          <w:tcPr>
            <w:tcW w:w="6196" w:type="dxa"/>
          </w:tcPr>
          <w:p w14:paraId="3908AAE0" w14:textId="123921D9" w:rsidR="00B370BE" w:rsidRPr="006A7D60" w:rsidRDefault="00B370BE" w:rsidP="00A94F06">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w:t>
            </w:r>
            <w:r w:rsidR="008171FF" w:rsidRPr="006A7D60">
              <w:rPr>
                <w:rFonts w:ascii="Times New Roman" w:hAnsi="Times New Roman" w:cs="Times New Roman"/>
                <w:sz w:val="24"/>
                <w:szCs w:val="24"/>
              </w:rPr>
              <w:t>2</w:t>
            </w:r>
            <w:r w:rsidRPr="006A7D60">
              <w:rPr>
                <w:rFonts w:ascii="Times New Roman" w:hAnsi="Times New Roman" w:cs="Times New Roman"/>
                <w:sz w:val="24"/>
                <w:szCs w:val="24"/>
              </w:rPr>
              <w:t xml:space="preserve">) Appointments made to the Board </w:t>
            </w:r>
            <w:r w:rsidR="00DA7947" w:rsidRPr="006A7D60">
              <w:rPr>
                <w:rFonts w:ascii="Times New Roman" w:hAnsi="Times New Roman" w:cs="Times New Roman"/>
                <w:sz w:val="24"/>
                <w:szCs w:val="24"/>
              </w:rPr>
              <w:t xml:space="preserve">shall be </w:t>
            </w:r>
            <w:r w:rsidRPr="006A7D60">
              <w:rPr>
                <w:rFonts w:ascii="Times New Roman" w:hAnsi="Times New Roman" w:cs="Times New Roman"/>
                <w:sz w:val="24"/>
                <w:szCs w:val="24"/>
              </w:rPr>
              <w:t>in accordance with the</w:t>
            </w:r>
            <w:r w:rsidR="00A1764A" w:rsidRPr="006A7D60">
              <w:rPr>
                <w:rFonts w:ascii="Times New Roman" w:hAnsi="Times New Roman" w:cs="Times New Roman"/>
                <w:sz w:val="24"/>
                <w:szCs w:val="24"/>
              </w:rPr>
              <w:t xml:space="preserve"> </w:t>
            </w:r>
            <w:r w:rsidR="00DA7947" w:rsidRPr="006A7D60">
              <w:rPr>
                <w:rFonts w:ascii="Times New Roman" w:hAnsi="Times New Roman" w:cs="Times New Roman"/>
                <w:sz w:val="24"/>
                <w:szCs w:val="24"/>
              </w:rPr>
              <w:t xml:space="preserve">provisions of the </w:t>
            </w:r>
            <w:r w:rsidR="00FC3087" w:rsidRPr="006A7D60">
              <w:rPr>
                <w:rFonts w:ascii="Times New Roman" w:hAnsi="Times New Roman" w:cs="Times New Roman"/>
                <w:sz w:val="24"/>
                <w:szCs w:val="24"/>
              </w:rPr>
              <w:t>constitution</w:t>
            </w:r>
            <w:r w:rsidR="0034030A" w:rsidRPr="006A7D60">
              <w:rPr>
                <w:rFonts w:ascii="Times New Roman" w:hAnsi="Times New Roman" w:cs="Times New Roman"/>
                <w:sz w:val="24"/>
                <w:szCs w:val="24"/>
              </w:rPr>
              <w:t xml:space="preserve"> and other applicable laws</w:t>
            </w:r>
            <w:r w:rsidR="00FC3087" w:rsidRPr="006A7D60">
              <w:rPr>
                <w:rFonts w:ascii="Times New Roman" w:hAnsi="Times New Roman" w:cs="Times New Roman"/>
                <w:sz w:val="24"/>
                <w:szCs w:val="24"/>
              </w:rPr>
              <w:t xml:space="preserve"> of Somaliland</w:t>
            </w:r>
            <w:r w:rsidRPr="006A7D60">
              <w:rPr>
                <w:rFonts w:ascii="Times New Roman" w:hAnsi="Times New Roman" w:cs="Times New Roman"/>
                <w:sz w:val="24"/>
                <w:szCs w:val="24"/>
              </w:rPr>
              <w:t>.</w:t>
            </w:r>
          </w:p>
        </w:tc>
      </w:tr>
      <w:tr w:rsidR="00310D88" w:rsidRPr="006A7D60" w14:paraId="64D2D9FF" w14:textId="77777777" w:rsidTr="00B24BCE">
        <w:trPr>
          <w:tblCellSpacing w:w="20" w:type="dxa"/>
        </w:trPr>
        <w:tc>
          <w:tcPr>
            <w:tcW w:w="1367" w:type="dxa"/>
          </w:tcPr>
          <w:p w14:paraId="0DA93ACE" w14:textId="77777777" w:rsidR="00310D88" w:rsidRPr="006A7D60" w:rsidRDefault="00310D88" w:rsidP="00B24BCE">
            <w:pPr>
              <w:rPr>
                <w:rFonts w:ascii="Times New Roman" w:hAnsi="Times New Roman" w:cs="Times New Roman"/>
                <w:sz w:val="18"/>
                <w:szCs w:val="18"/>
              </w:rPr>
            </w:pPr>
          </w:p>
        </w:tc>
        <w:tc>
          <w:tcPr>
            <w:tcW w:w="6196" w:type="dxa"/>
          </w:tcPr>
          <w:p w14:paraId="3041BBEA" w14:textId="63295A12" w:rsidR="00310D88" w:rsidRPr="006A7D60" w:rsidRDefault="00A94F06" w:rsidP="00A94F06">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(3</w:t>
            </w:r>
            <w:r w:rsidR="00310D88" w:rsidRPr="006A7D60">
              <w:rPr>
                <w:rFonts w:ascii="Times New Roman" w:hAnsi="Times New Roman" w:cs="Times New Roman"/>
                <w:sz w:val="24"/>
                <w:szCs w:val="24"/>
              </w:rPr>
              <w:t>) An appointment u</w:t>
            </w:r>
            <w:r w:rsidR="00DA7947" w:rsidRPr="006A7D60">
              <w:rPr>
                <w:rFonts w:ascii="Times New Roman" w:hAnsi="Times New Roman" w:cs="Times New Roman"/>
                <w:sz w:val="24"/>
                <w:szCs w:val="24"/>
              </w:rPr>
              <w:t xml:space="preserve">nder </w:t>
            </w:r>
            <w:r w:rsidR="00A5062C" w:rsidRPr="006A7D60">
              <w:rPr>
                <w:rFonts w:ascii="Times New Roman" w:hAnsi="Times New Roman" w:cs="Times New Roman"/>
                <w:sz w:val="24"/>
                <w:szCs w:val="24"/>
              </w:rPr>
              <w:t>sub-</w:t>
            </w:r>
            <w:r w:rsidR="00DA7947" w:rsidRPr="006A7D60">
              <w:rPr>
                <w:rFonts w:ascii="Times New Roman" w:hAnsi="Times New Roman" w:cs="Times New Roman"/>
                <w:sz w:val="24"/>
                <w:szCs w:val="24"/>
              </w:rPr>
              <w:t xml:space="preserve">regulation </w:t>
            </w:r>
            <w:r w:rsidRPr="006A7D60">
              <w:rPr>
                <w:rFonts w:ascii="Times New Roman" w:hAnsi="Times New Roman" w:cs="Times New Roman"/>
                <w:sz w:val="24"/>
                <w:szCs w:val="24"/>
              </w:rPr>
              <w:t xml:space="preserve">(1) </w:t>
            </w:r>
            <w:r w:rsidR="00310D88" w:rsidRPr="006A7D60">
              <w:rPr>
                <w:rFonts w:ascii="Times New Roman" w:hAnsi="Times New Roman" w:cs="Times New Roman"/>
                <w:sz w:val="24"/>
                <w:szCs w:val="24"/>
              </w:rPr>
              <w:t xml:space="preserve">shall be by </w:t>
            </w:r>
            <w:r w:rsidR="00DA7947" w:rsidRPr="006A7D60">
              <w:rPr>
                <w:rFonts w:ascii="Times New Roman" w:hAnsi="Times New Roman" w:cs="Times New Roman"/>
                <w:sz w:val="24"/>
                <w:szCs w:val="24"/>
              </w:rPr>
              <w:t xml:space="preserve">name and </w:t>
            </w:r>
            <w:r w:rsidR="00FC3087" w:rsidRPr="006A7D60">
              <w:rPr>
                <w:rFonts w:ascii="Times New Roman" w:hAnsi="Times New Roman" w:cs="Times New Roman"/>
                <w:sz w:val="24"/>
                <w:szCs w:val="24"/>
              </w:rPr>
              <w:t>notice in the</w:t>
            </w:r>
            <w:r w:rsidR="00513AA2" w:rsidRPr="006A7D60">
              <w:rPr>
                <w:rFonts w:ascii="Times New Roman" w:hAnsi="Times New Roman" w:cs="Times New Roman"/>
                <w:sz w:val="24"/>
                <w:szCs w:val="24"/>
              </w:rPr>
              <w:t xml:space="preserve"> official</w:t>
            </w:r>
            <w:r w:rsidR="00FC3087" w:rsidRPr="006A7D60">
              <w:rPr>
                <w:rFonts w:ascii="Times New Roman" w:hAnsi="Times New Roman" w:cs="Times New Roman"/>
                <w:sz w:val="24"/>
                <w:szCs w:val="24"/>
              </w:rPr>
              <w:t xml:space="preserve"> Somaliland </w:t>
            </w:r>
            <w:r w:rsidR="00310D88" w:rsidRPr="006A7D60">
              <w:rPr>
                <w:rFonts w:ascii="Times New Roman" w:hAnsi="Times New Roman" w:cs="Times New Roman"/>
                <w:sz w:val="24"/>
                <w:szCs w:val="24"/>
              </w:rPr>
              <w:t>Gazette.</w:t>
            </w:r>
          </w:p>
        </w:tc>
      </w:tr>
      <w:tr w:rsidR="00310D88" w:rsidRPr="006A7D60" w14:paraId="6B503357" w14:textId="77777777" w:rsidTr="00B24BCE">
        <w:trPr>
          <w:tblCellSpacing w:w="20" w:type="dxa"/>
        </w:trPr>
        <w:tc>
          <w:tcPr>
            <w:tcW w:w="1367" w:type="dxa"/>
          </w:tcPr>
          <w:p w14:paraId="7B1A467C" w14:textId="7CBDCF3D" w:rsidR="00310D88" w:rsidRPr="006A7D60" w:rsidRDefault="00310D88" w:rsidP="00C33C00">
            <w:pPr>
              <w:spacing w:after="120" w:line="360" w:lineRule="auto"/>
              <w:jc w:val="both"/>
              <w:rPr>
                <w:rFonts w:ascii="Times New Roman" w:hAnsi="Times New Roman" w:cs="Times New Roman"/>
                <w:sz w:val="18"/>
                <w:szCs w:val="18"/>
              </w:rPr>
            </w:pPr>
            <w:r w:rsidRPr="006A7D60">
              <w:rPr>
                <w:rFonts w:ascii="Times New Roman" w:hAnsi="Times New Roman" w:cs="Times New Roman"/>
                <w:sz w:val="18"/>
                <w:szCs w:val="18"/>
              </w:rPr>
              <w:t xml:space="preserve">Qualifications of members of the board. </w:t>
            </w:r>
          </w:p>
        </w:tc>
        <w:tc>
          <w:tcPr>
            <w:tcW w:w="6196" w:type="dxa"/>
          </w:tcPr>
          <w:p w14:paraId="3A0EF816" w14:textId="6A4B4F58" w:rsidR="00310D88" w:rsidRPr="006A7D60" w:rsidRDefault="00310D88" w:rsidP="00C33C00">
            <w:pPr>
              <w:spacing w:after="120" w:line="360" w:lineRule="auto"/>
              <w:rPr>
                <w:rFonts w:ascii="Times New Roman" w:hAnsi="Times New Roman" w:cs="Times New Roman"/>
                <w:sz w:val="24"/>
                <w:szCs w:val="24"/>
              </w:rPr>
            </w:pPr>
            <w:r w:rsidRPr="006A7D60">
              <w:rPr>
                <w:rFonts w:ascii="Times New Roman" w:hAnsi="Times New Roman" w:cs="Times New Roman"/>
                <w:sz w:val="24"/>
                <w:szCs w:val="24"/>
              </w:rPr>
              <w:t>7. (1) A person is qualified to be a member of the Board of Directors if that person—</w:t>
            </w:r>
          </w:p>
        </w:tc>
      </w:tr>
      <w:tr w:rsidR="00310D88" w:rsidRPr="006A7D60" w14:paraId="5554D99F" w14:textId="77777777" w:rsidTr="00B24BCE">
        <w:trPr>
          <w:tblCellSpacing w:w="20" w:type="dxa"/>
        </w:trPr>
        <w:tc>
          <w:tcPr>
            <w:tcW w:w="1367" w:type="dxa"/>
          </w:tcPr>
          <w:p w14:paraId="55586710" w14:textId="77777777" w:rsidR="00310D88" w:rsidRPr="006A7D60" w:rsidRDefault="00310D88" w:rsidP="00310D88">
            <w:pPr>
              <w:spacing w:after="120" w:line="360" w:lineRule="auto"/>
              <w:jc w:val="both"/>
              <w:rPr>
                <w:rFonts w:ascii="Times New Roman" w:hAnsi="Times New Roman" w:cs="Times New Roman"/>
                <w:sz w:val="18"/>
                <w:szCs w:val="18"/>
              </w:rPr>
            </w:pPr>
          </w:p>
        </w:tc>
        <w:tc>
          <w:tcPr>
            <w:tcW w:w="6196" w:type="dxa"/>
          </w:tcPr>
          <w:p w14:paraId="3B76BD9C" w14:textId="11B53963" w:rsidR="00310D88" w:rsidRPr="006A7D60" w:rsidRDefault="00FC3087" w:rsidP="00C33C00">
            <w:pPr>
              <w:pStyle w:val="ListParagraph"/>
              <w:numPr>
                <w:ilvl w:val="0"/>
                <w:numId w:val="8"/>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is a citizen of Somaliland</w:t>
            </w:r>
          </w:p>
        </w:tc>
      </w:tr>
      <w:tr w:rsidR="00310D88" w:rsidRPr="006A7D60" w14:paraId="403802A3" w14:textId="77777777" w:rsidTr="00B24BCE">
        <w:trPr>
          <w:tblCellSpacing w:w="20" w:type="dxa"/>
        </w:trPr>
        <w:tc>
          <w:tcPr>
            <w:tcW w:w="1367" w:type="dxa"/>
          </w:tcPr>
          <w:p w14:paraId="18352E3C" w14:textId="77777777" w:rsidR="00310D88" w:rsidRPr="006A7D60" w:rsidRDefault="00310D88" w:rsidP="00310D88">
            <w:pPr>
              <w:spacing w:after="120" w:line="360" w:lineRule="auto"/>
              <w:jc w:val="both"/>
              <w:rPr>
                <w:rFonts w:ascii="Times New Roman" w:hAnsi="Times New Roman" w:cs="Times New Roman"/>
                <w:sz w:val="18"/>
                <w:szCs w:val="18"/>
              </w:rPr>
            </w:pPr>
          </w:p>
        </w:tc>
        <w:tc>
          <w:tcPr>
            <w:tcW w:w="6196" w:type="dxa"/>
          </w:tcPr>
          <w:p w14:paraId="4B3B6254" w14:textId="71B925B4" w:rsidR="00310D88" w:rsidRPr="006A7D60" w:rsidRDefault="00310D88" w:rsidP="00C33C00">
            <w:pPr>
              <w:pStyle w:val="ListParagraph"/>
              <w:numPr>
                <w:ilvl w:val="0"/>
                <w:numId w:val="8"/>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holds a degree from </w:t>
            </w:r>
            <w:r w:rsidR="00FC3087" w:rsidRPr="006A7D60">
              <w:rPr>
                <w:rFonts w:ascii="Times New Roman" w:hAnsi="Times New Roman" w:cs="Times New Roman"/>
                <w:sz w:val="24"/>
                <w:szCs w:val="24"/>
              </w:rPr>
              <w:t>a university recognised in Somaliland</w:t>
            </w:r>
            <w:r w:rsidRPr="006A7D60">
              <w:rPr>
                <w:rFonts w:ascii="Times New Roman" w:hAnsi="Times New Roman" w:cs="Times New Roman"/>
                <w:sz w:val="24"/>
                <w:szCs w:val="24"/>
              </w:rPr>
              <w:t xml:space="preserve"> </w:t>
            </w:r>
            <w:r w:rsidR="006253B9" w:rsidRPr="006A7D60">
              <w:rPr>
                <w:rFonts w:ascii="Times New Roman" w:hAnsi="Times New Roman" w:cs="Times New Roman"/>
                <w:sz w:val="24"/>
                <w:szCs w:val="24"/>
              </w:rPr>
              <w:t>in</w:t>
            </w:r>
            <w:r w:rsidR="00B23C50" w:rsidRPr="006A7D60">
              <w:rPr>
                <w:rFonts w:ascii="Times New Roman" w:hAnsi="Times New Roman" w:cs="Times New Roman"/>
                <w:sz w:val="24"/>
                <w:szCs w:val="24"/>
              </w:rPr>
              <w:t xml:space="preserve"> any of</w:t>
            </w:r>
            <w:r w:rsidRPr="006A7D60">
              <w:rPr>
                <w:rFonts w:ascii="Times New Roman" w:hAnsi="Times New Roman" w:cs="Times New Roman"/>
                <w:sz w:val="24"/>
                <w:szCs w:val="24"/>
              </w:rPr>
              <w:t xml:space="preserve"> the following fields</w:t>
            </w:r>
            <w:r w:rsidR="00B370BE" w:rsidRPr="006A7D60">
              <w:rPr>
                <w:rFonts w:ascii="Times New Roman" w:hAnsi="Times New Roman" w:cs="Times New Roman"/>
                <w:sz w:val="24"/>
                <w:szCs w:val="24"/>
              </w:rPr>
              <w:t>—</w:t>
            </w:r>
          </w:p>
        </w:tc>
      </w:tr>
      <w:tr w:rsidR="00310D88" w:rsidRPr="006A7D60" w14:paraId="154B8647" w14:textId="77777777" w:rsidTr="00B24BCE">
        <w:trPr>
          <w:tblCellSpacing w:w="20" w:type="dxa"/>
        </w:trPr>
        <w:tc>
          <w:tcPr>
            <w:tcW w:w="1367" w:type="dxa"/>
          </w:tcPr>
          <w:p w14:paraId="29D62841" w14:textId="77777777" w:rsidR="00310D88" w:rsidRPr="006A7D60" w:rsidRDefault="00310D88" w:rsidP="00310D88">
            <w:pPr>
              <w:spacing w:after="120" w:line="360" w:lineRule="auto"/>
              <w:jc w:val="both"/>
              <w:rPr>
                <w:rFonts w:ascii="Times New Roman" w:hAnsi="Times New Roman" w:cs="Times New Roman"/>
                <w:sz w:val="18"/>
                <w:szCs w:val="18"/>
              </w:rPr>
            </w:pPr>
          </w:p>
        </w:tc>
        <w:tc>
          <w:tcPr>
            <w:tcW w:w="6196" w:type="dxa"/>
          </w:tcPr>
          <w:p w14:paraId="17D303F5" w14:textId="15BEC32D" w:rsidR="00310D88" w:rsidRPr="006A7D60" w:rsidRDefault="00310D88" w:rsidP="00C33C00">
            <w:pPr>
              <w:pStyle w:val="ListParagraph"/>
              <w:numPr>
                <w:ilvl w:val="0"/>
                <w:numId w:val="10"/>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economics;</w:t>
            </w:r>
          </w:p>
        </w:tc>
      </w:tr>
      <w:tr w:rsidR="00310D88" w:rsidRPr="006A7D60" w14:paraId="1965CB6B" w14:textId="77777777" w:rsidTr="00B24BCE">
        <w:trPr>
          <w:tblCellSpacing w:w="20" w:type="dxa"/>
        </w:trPr>
        <w:tc>
          <w:tcPr>
            <w:tcW w:w="1367" w:type="dxa"/>
          </w:tcPr>
          <w:p w14:paraId="29C22D88" w14:textId="77777777" w:rsidR="00310D88" w:rsidRPr="006A7D60" w:rsidRDefault="00310D88" w:rsidP="00310D88">
            <w:pPr>
              <w:spacing w:after="120" w:line="360" w:lineRule="auto"/>
              <w:jc w:val="both"/>
              <w:rPr>
                <w:rFonts w:ascii="Times New Roman" w:hAnsi="Times New Roman" w:cs="Times New Roman"/>
                <w:sz w:val="18"/>
                <w:szCs w:val="18"/>
              </w:rPr>
            </w:pPr>
          </w:p>
        </w:tc>
        <w:tc>
          <w:tcPr>
            <w:tcW w:w="6196" w:type="dxa"/>
          </w:tcPr>
          <w:p w14:paraId="19597EE5" w14:textId="32B7DA14" w:rsidR="00310D88" w:rsidRPr="006A7D60" w:rsidRDefault="00310D88" w:rsidP="00C33C00">
            <w:pPr>
              <w:pStyle w:val="ListParagraph"/>
              <w:numPr>
                <w:ilvl w:val="0"/>
                <w:numId w:val="10"/>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engineering;</w:t>
            </w:r>
          </w:p>
        </w:tc>
      </w:tr>
      <w:tr w:rsidR="00310D88" w:rsidRPr="006A7D60" w14:paraId="4F8E40B9" w14:textId="77777777" w:rsidTr="00B24BCE">
        <w:trPr>
          <w:tblCellSpacing w:w="20" w:type="dxa"/>
        </w:trPr>
        <w:tc>
          <w:tcPr>
            <w:tcW w:w="1367" w:type="dxa"/>
          </w:tcPr>
          <w:p w14:paraId="0FAA1383" w14:textId="77777777" w:rsidR="00310D88" w:rsidRPr="006A7D60" w:rsidRDefault="00310D88" w:rsidP="00310D88">
            <w:pPr>
              <w:spacing w:after="120" w:line="360" w:lineRule="auto"/>
              <w:jc w:val="both"/>
              <w:rPr>
                <w:rFonts w:ascii="Times New Roman" w:hAnsi="Times New Roman" w:cs="Times New Roman"/>
                <w:sz w:val="18"/>
                <w:szCs w:val="18"/>
              </w:rPr>
            </w:pPr>
          </w:p>
        </w:tc>
        <w:tc>
          <w:tcPr>
            <w:tcW w:w="6196" w:type="dxa"/>
          </w:tcPr>
          <w:p w14:paraId="0ABB53E5" w14:textId="089BE426" w:rsidR="00310D88" w:rsidRPr="006A7D60" w:rsidRDefault="00D74054" w:rsidP="00C33C00">
            <w:pPr>
              <w:pStyle w:val="ListParagraph"/>
              <w:numPr>
                <w:ilvl w:val="0"/>
                <w:numId w:val="10"/>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310D88" w:rsidRPr="006A7D60">
              <w:rPr>
                <w:rFonts w:ascii="Times New Roman" w:hAnsi="Times New Roman" w:cs="Times New Roman"/>
                <w:sz w:val="24"/>
                <w:szCs w:val="24"/>
              </w:rPr>
              <w:t>law;</w:t>
            </w:r>
          </w:p>
        </w:tc>
      </w:tr>
      <w:tr w:rsidR="00310D88" w:rsidRPr="006A7D60" w14:paraId="3C4D52ED" w14:textId="77777777" w:rsidTr="00B24BCE">
        <w:trPr>
          <w:tblCellSpacing w:w="20" w:type="dxa"/>
        </w:trPr>
        <w:tc>
          <w:tcPr>
            <w:tcW w:w="1367" w:type="dxa"/>
          </w:tcPr>
          <w:p w14:paraId="7EFB3856" w14:textId="77777777" w:rsidR="00310D88" w:rsidRPr="006A7D60" w:rsidRDefault="00310D88" w:rsidP="00310D88">
            <w:pPr>
              <w:spacing w:after="120" w:line="360" w:lineRule="auto"/>
              <w:jc w:val="both"/>
              <w:rPr>
                <w:rFonts w:ascii="Times New Roman" w:hAnsi="Times New Roman" w:cs="Times New Roman"/>
                <w:sz w:val="18"/>
                <w:szCs w:val="18"/>
              </w:rPr>
            </w:pPr>
          </w:p>
        </w:tc>
        <w:tc>
          <w:tcPr>
            <w:tcW w:w="6196" w:type="dxa"/>
          </w:tcPr>
          <w:p w14:paraId="0D22F820" w14:textId="483C88A1" w:rsidR="009E6B54" w:rsidRPr="006A7D60" w:rsidRDefault="00B877F5" w:rsidP="00C33C00">
            <w:pPr>
              <w:pStyle w:val="ListParagraph"/>
              <w:numPr>
                <w:ilvl w:val="0"/>
                <w:numId w:val="10"/>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9E6B54" w:rsidRPr="006A7D60">
              <w:rPr>
                <w:rFonts w:ascii="Times New Roman" w:hAnsi="Times New Roman" w:cs="Times New Roman"/>
                <w:sz w:val="24"/>
                <w:szCs w:val="24"/>
              </w:rPr>
              <w:t>business administration</w:t>
            </w:r>
          </w:p>
          <w:p w14:paraId="06AD2ABD" w14:textId="4DF24DFF" w:rsidR="00310D88" w:rsidRPr="006A7D60" w:rsidRDefault="00A5062C" w:rsidP="00C33C00">
            <w:pPr>
              <w:pStyle w:val="ListParagraph"/>
              <w:numPr>
                <w:ilvl w:val="0"/>
                <w:numId w:val="10"/>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finance; and</w:t>
            </w:r>
          </w:p>
        </w:tc>
      </w:tr>
      <w:tr w:rsidR="00310D88" w:rsidRPr="006A7D60" w14:paraId="46DE5A22" w14:textId="77777777" w:rsidTr="00B24BCE">
        <w:trPr>
          <w:tblCellSpacing w:w="20" w:type="dxa"/>
        </w:trPr>
        <w:tc>
          <w:tcPr>
            <w:tcW w:w="1367" w:type="dxa"/>
          </w:tcPr>
          <w:p w14:paraId="75D61EDC" w14:textId="1195A1E5" w:rsidR="00310D88" w:rsidRPr="006A7D60" w:rsidRDefault="00310D88" w:rsidP="00310D88">
            <w:pPr>
              <w:spacing w:after="120" w:line="360" w:lineRule="auto"/>
              <w:jc w:val="both"/>
              <w:rPr>
                <w:rFonts w:ascii="Times New Roman" w:hAnsi="Times New Roman" w:cs="Times New Roman"/>
                <w:sz w:val="18"/>
                <w:szCs w:val="18"/>
              </w:rPr>
            </w:pPr>
          </w:p>
        </w:tc>
        <w:tc>
          <w:tcPr>
            <w:tcW w:w="6196" w:type="dxa"/>
          </w:tcPr>
          <w:p w14:paraId="326AD0F0" w14:textId="76A2307A" w:rsidR="00310D88" w:rsidRPr="006A7D60" w:rsidRDefault="00B877F5" w:rsidP="00C33C00">
            <w:pPr>
              <w:pStyle w:val="ListParagraph"/>
              <w:numPr>
                <w:ilvl w:val="0"/>
                <w:numId w:val="10"/>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310D88" w:rsidRPr="006A7D60">
              <w:rPr>
                <w:rFonts w:ascii="Times New Roman" w:hAnsi="Times New Roman" w:cs="Times New Roman"/>
                <w:sz w:val="24"/>
                <w:szCs w:val="24"/>
              </w:rPr>
              <w:t>earth sciences</w:t>
            </w:r>
            <w:r w:rsidR="00786C6D" w:rsidRPr="006A7D60">
              <w:rPr>
                <w:rFonts w:ascii="Times New Roman" w:hAnsi="Times New Roman" w:cs="Times New Roman"/>
                <w:sz w:val="24"/>
                <w:szCs w:val="24"/>
              </w:rPr>
              <w:t>,</w:t>
            </w:r>
            <w:r w:rsidR="00310D88" w:rsidRPr="006A7D60">
              <w:rPr>
                <w:rFonts w:ascii="Times New Roman" w:hAnsi="Times New Roman" w:cs="Times New Roman"/>
                <w:sz w:val="24"/>
                <w:szCs w:val="24"/>
              </w:rPr>
              <w:t xml:space="preserve"> geosciences</w:t>
            </w:r>
            <w:r w:rsidR="00AC13C4" w:rsidRPr="006A7D60">
              <w:rPr>
                <w:rFonts w:ascii="Times New Roman" w:hAnsi="Times New Roman" w:cs="Times New Roman"/>
                <w:sz w:val="24"/>
                <w:szCs w:val="24"/>
              </w:rPr>
              <w:t xml:space="preserve"> or mining</w:t>
            </w:r>
            <w:r w:rsidR="00310D88" w:rsidRPr="006A7D60">
              <w:rPr>
                <w:rFonts w:ascii="Times New Roman" w:hAnsi="Times New Roman" w:cs="Times New Roman"/>
                <w:sz w:val="24"/>
                <w:szCs w:val="24"/>
              </w:rPr>
              <w:t>.</w:t>
            </w:r>
          </w:p>
        </w:tc>
      </w:tr>
      <w:tr w:rsidR="00310D88" w:rsidRPr="006A7D60" w14:paraId="2F9F47EF" w14:textId="77777777" w:rsidTr="00B24BCE">
        <w:trPr>
          <w:tblCellSpacing w:w="20" w:type="dxa"/>
        </w:trPr>
        <w:tc>
          <w:tcPr>
            <w:tcW w:w="1367" w:type="dxa"/>
          </w:tcPr>
          <w:p w14:paraId="6367703D" w14:textId="77777777" w:rsidR="00310D88" w:rsidRPr="006A7D60" w:rsidRDefault="00310D88" w:rsidP="00310D88">
            <w:pPr>
              <w:spacing w:after="120" w:line="360" w:lineRule="auto"/>
              <w:jc w:val="both"/>
              <w:rPr>
                <w:rFonts w:ascii="Times New Roman" w:hAnsi="Times New Roman" w:cs="Times New Roman"/>
                <w:sz w:val="18"/>
                <w:szCs w:val="18"/>
              </w:rPr>
            </w:pPr>
          </w:p>
        </w:tc>
        <w:tc>
          <w:tcPr>
            <w:tcW w:w="6196" w:type="dxa"/>
          </w:tcPr>
          <w:p w14:paraId="1249ADDA" w14:textId="7D7E9FF3" w:rsidR="00310D88" w:rsidRPr="006A7D60" w:rsidRDefault="00310D88" w:rsidP="00C33C00">
            <w:pPr>
              <w:pStyle w:val="ListParagraph"/>
              <w:numPr>
                <w:ilvl w:val="0"/>
                <w:numId w:val="8"/>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has relevant experience of not less than </w:t>
            </w:r>
            <w:r w:rsidR="00552F97" w:rsidRPr="006A7D60">
              <w:rPr>
                <w:rFonts w:ascii="Times New Roman" w:hAnsi="Times New Roman" w:cs="Times New Roman"/>
                <w:sz w:val="24"/>
                <w:szCs w:val="24"/>
              </w:rPr>
              <w:t>ten</w:t>
            </w:r>
            <w:r w:rsidRPr="006A7D60">
              <w:rPr>
                <w:rFonts w:ascii="Times New Roman" w:hAnsi="Times New Roman" w:cs="Times New Roman"/>
                <w:sz w:val="24"/>
                <w:szCs w:val="24"/>
              </w:rPr>
              <w:t xml:space="preserve"> years in the case of the Chairperson and seven years in the case of any person to be ap</w:t>
            </w:r>
            <w:r w:rsidR="00BA6D48" w:rsidRPr="006A7D60">
              <w:rPr>
                <w:rFonts w:ascii="Times New Roman" w:hAnsi="Times New Roman" w:cs="Times New Roman"/>
                <w:sz w:val="24"/>
                <w:szCs w:val="24"/>
              </w:rPr>
              <w:t>pointed under regulation 6(1)</w:t>
            </w:r>
            <w:r w:rsidRPr="006A7D60">
              <w:rPr>
                <w:rFonts w:ascii="Times New Roman" w:hAnsi="Times New Roman" w:cs="Times New Roman"/>
                <w:sz w:val="24"/>
                <w:szCs w:val="24"/>
              </w:rPr>
              <w:t>;</w:t>
            </w:r>
          </w:p>
        </w:tc>
      </w:tr>
      <w:tr w:rsidR="00310D88" w:rsidRPr="006A7D60" w14:paraId="3F784892" w14:textId="77777777" w:rsidTr="00B24BCE">
        <w:trPr>
          <w:tblCellSpacing w:w="20" w:type="dxa"/>
        </w:trPr>
        <w:tc>
          <w:tcPr>
            <w:tcW w:w="1367" w:type="dxa"/>
          </w:tcPr>
          <w:p w14:paraId="1D631F02" w14:textId="77777777" w:rsidR="00310D88" w:rsidRPr="006A7D60" w:rsidRDefault="00310D88" w:rsidP="00310D88">
            <w:pPr>
              <w:spacing w:after="120" w:line="360" w:lineRule="auto"/>
              <w:jc w:val="both"/>
              <w:rPr>
                <w:rFonts w:ascii="Times New Roman" w:hAnsi="Times New Roman" w:cs="Times New Roman"/>
                <w:sz w:val="18"/>
                <w:szCs w:val="18"/>
              </w:rPr>
            </w:pPr>
          </w:p>
        </w:tc>
        <w:tc>
          <w:tcPr>
            <w:tcW w:w="6196" w:type="dxa"/>
          </w:tcPr>
          <w:p w14:paraId="7EA94991" w14:textId="3DA4CB0F" w:rsidR="00310D88" w:rsidRPr="006A7D60" w:rsidRDefault="00821EEF" w:rsidP="00FC3087">
            <w:pPr>
              <w:pStyle w:val="ListParagraph"/>
              <w:numPr>
                <w:ilvl w:val="0"/>
                <w:numId w:val="8"/>
              </w:numPr>
              <w:spacing w:after="120" w:line="360" w:lineRule="auto"/>
              <w:rPr>
                <w:rFonts w:ascii="Times New Roman" w:hAnsi="Times New Roman" w:cs="Times New Roman"/>
                <w:color w:val="000000"/>
                <w:sz w:val="24"/>
                <w:szCs w:val="24"/>
              </w:rPr>
            </w:pPr>
            <w:r w:rsidRPr="006A7D60">
              <w:rPr>
                <w:rFonts w:ascii="Times New Roman" w:hAnsi="Times New Roman" w:cs="Times New Roman"/>
                <w:sz w:val="24"/>
                <w:szCs w:val="24"/>
              </w:rPr>
              <w:t>meets the requirements of leadership and integrity</w:t>
            </w:r>
            <w:r w:rsidR="00A01BF1" w:rsidRPr="006A7D60">
              <w:rPr>
                <w:rFonts w:ascii="Times New Roman" w:hAnsi="Times New Roman" w:cs="Times New Roman"/>
                <w:sz w:val="24"/>
                <w:szCs w:val="24"/>
              </w:rPr>
              <w:t xml:space="preserve"> in accordance with the constitution and other applicable laws of Somaliland</w:t>
            </w:r>
            <w:r w:rsidRPr="006A7D60">
              <w:rPr>
                <w:rFonts w:ascii="Times New Roman" w:hAnsi="Times New Roman" w:cs="Times New Roman"/>
                <w:sz w:val="24"/>
                <w:szCs w:val="24"/>
              </w:rPr>
              <w:t>;</w:t>
            </w:r>
          </w:p>
        </w:tc>
      </w:tr>
      <w:tr w:rsidR="00310D88" w:rsidRPr="006A7D60" w14:paraId="663C4C59" w14:textId="77777777" w:rsidTr="00B24BCE">
        <w:trPr>
          <w:tblCellSpacing w:w="20" w:type="dxa"/>
        </w:trPr>
        <w:tc>
          <w:tcPr>
            <w:tcW w:w="1367" w:type="dxa"/>
          </w:tcPr>
          <w:p w14:paraId="458080A1" w14:textId="77777777" w:rsidR="00310D88" w:rsidRPr="006A7D60" w:rsidRDefault="00310D88" w:rsidP="00310D88">
            <w:pPr>
              <w:spacing w:after="120" w:line="360" w:lineRule="auto"/>
              <w:jc w:val="both"/>
              <w:rPr>
                <w:rFonts w:ascii="Times New Roman" w:hAnsi="Times New Roman" w:cs="Times New Roman"/>
                <w:sz w:val="18"/>
                <w:szCs w:val="18"/>
              </w:rPr>
            </w:pPr>
          </w:p>
        </w:tc>
        <w:tc>
          <w:tcPr>
            <w:tcW w:w="6196" w:type="dxa"/>
          </w:tcPr>
          <w:p w14:paraId="6DD38258" w14:textId="6A18644B" w:rsidR="00310D88" w:rsidRPr="006A7D60" w:rsidRDefault="00821EEF" w:rsidP="00C33C00">
            <w:pPr>
              <w:pStyle w:val="ListParagraph"/>
              <w:numPr>
                <w:ilvl w:val="0"/>
                <w:numId w:val="8"/>
              </w:numPr>
              <w:spacing w:after="120" w:line="360" w:lineRule="auto"/>
              <w:jc w:val="both"/>
              <w:rPr>
                <w:rFonts w:ascii="Times New Roman" w:hAnsi="Times New Roman" w:cs="Times New Roman"/>
                <w:color w:val="000000"/>
                <w:sz w:val="24"/>
                <w:szCs w:val="24"/>
              </w:rPr>
            </w:pPr>
            <w:r w:rsidRPr="006A7D60">
              <w:rPr>
                <w:rFonts w:ascii="Times New Roman" w:hAnsi="Times New Roman" w:cs="Times New Roman"/>
                <w:color w:val="000000"/>
                <w:sz w:val="24"/>
                <w:szCs w:val="24"/>
              </w:rPr>
              <w:t>is not of unsound mind or has not been adjudged or otherwise declared bank</w:t>
            </w:r>
            <w:r w:rsidRPr="006A7D60">
              <w:rPr>
                <w:rFonts w:ascii="Times New Roman" w:hAnsi="Times New Roman" w:cs="Times New Roman"/>
                <w:sz w:val="24"/>
                <w:szCs w:val="24"/>
              </w:rPr>
              <w:t xml:space="preserve">rupt </w:t>
            </w:r>
            <w:r w:rsidRPr="006A7D60">
              <w:rPr>
                <w:rFonts w:ascii="Times New Roman" w:hAnsi="Times New Roman" w:cs="Times New Roman"/>
                <w:color w:val="000000"/>
                <w:sz w:val="24"/>
                <w:szCs w:val="24"/>
              </w:rPr>
              <w:t>and has not been discharged;</w:t>
            </w:r>
          </w:p>
        </w:tc>
      </w:tr>
      <w:tr w:rsidR="00310D88" w:rsidRPr="006A7D60" w14:paraId="16CDF746" w14:textId="77777777" w:rsidTr="00B24BCE">
        <w:trPr>
          <w:tblCellSpacing w:w="20" w:type="dxa"/>
        </w:trPr>
        <w:tc>
          <w:tcPr>
            <w:tcW w:w="1367" w:type="dxa"/>
          </w:tcPr>
          <w:p w14:paraId="3372CFA3" w14:textId="77777777" w:rsidR="00310D88" w:rsidRPr="006A7D60" w:rsidRDefault="00310D88" w:rsidP="00310D88">
            <w:pPr>
              <w:spacing w:after="120" w:line="360" w:lineRule="auto"/>
              <w:jc w:val="both"/>
              <w:rPr>
                <w:rFonts w:ascii="Times New Roman" w:hAnsi="Times New Roman" w:cs="Times New Roman"/>
                <w:sz w:val="18"/>
                <w:szCs w:val="18"/>
              </w:rPr>
            </w:pPr>
          </w:p>
        </w:tc>
        <w:tc>
          <w:tcPr>
            <w:tcW w:w="6196" w:type="dxa"/>
          </w:tcPr>
          <w:p w14:paraId="56946AB1" w14:textId="442F4B7D" w:rsidR="00310D88" w:rsidRPr="006A7D60" w:rsidRDefault="00821EEF" w:rsidP="00C33C00">
            <w:pPr>
              <w:pStyle w:val="ListParagraph"/>
              <w:numPr>
                <w:ilvl w:val="0"/>
                <w:numId w:val="8"/>
              </w:numPr>
              <w:spacing w:after="120" w:line="360" w:lineRule="auto"/>
              <w:jc w:val="both"/>
              <w:rPr>
                <w:rFonts w:ascii="Times New Roman" w:hAnsi="Times New Roman" w:cs="Times New Roman"/>
                <w:color w:val="000000"/>
                <w:sz w:val="24"/>
                <w:szCs w:val="24"/>
              </w:rPr>
            </w:pPr>
            <w:r w:rsidRPr="006A7D60">
              <w:rPr>
                <w:rFonts w:ascii="Times New Roman" w:hAnsi="Times New Roman" w:cs="Times New Roman"/>
                <w:color w:val="000000"/>
                <w:sz w:val="24"/>
                <w:szCs w:val="24"/>
              </w:rPr>
              <w:t>has not been convicted of an offence involving fraud, dishonesty or sentenced to a term of imprisonment;</w:t>
            </w:r>
          </w:p>
        </w:tc>
      </w:tr>
      <w:tr w:rsidR="00821EEF" w:rsidRPr="006A7D60" w14:paraId="5D7D6237" w14:textId="77777777" w:rsidTr="00B24BCE">
        <w:trPr>
          <w:tblCellSpacing w:w="20" w:type="dxa"/>
        </w:trPr>
        <w:tc>
          <w:tcPr>
            <w:tcW w:w="1367" w:type="dxa"/>
          </w:tcPr>
          <w:p w14:paraId="02B2C0A5" w14:textId="77777777" w:rsidR="00821EEF" w:rsidRPr="006A7D60" w:rsidRDefault="00821EEF" w:rsidP="00310D88">
            <w:pPr>
              <w:spacing w:after="120" w:line="360" w:lineRule="auto"/>
              <w:jc w:val="both"/>
              <w:rPr>
                <w:rFonts w:ascii="Times New Roman" w:hAnsi="Times New Roman" w:cs="Times New Roman"/>
                <w:sz w:val="18"/>
                <w:szCs w:val="18"/>
              </w:rPr>
            </w:pPr>
          </w:p>
        </w:tc>
        <w:tc>
          <w:tcPr>
            <w:tcW w:w="6196" w:type="dxa"/>
          </w:tcPr>
          <w:p w14:paraId="1E953776" w14:textId="16346E9F" w:rsidR="00821EEF" w:rsidRPr="006A7D60" w:rsidRDefault="00821EEF" w:rsidP="00C33C00">
            <w:pPr>
              <w:pStyle w:val="Default"/>
              <w:numPr>
                <w:ilvl w:val="0"/>
                <w:numId w:val="8"/>
              </w:numPr>
              <w:spacing w:after="120" w:line="360" w:lineRule="auto"/>
              <w:jc w:val="both"/>
            </w:pPr>
            <w:r w:rsidRPr="006A7D60">
              <w:t>has not been found by the report of a Commission of Inquiry to be incompetent to hold public office or is a person in respect of whom a Commission of Inquiry has found that, while being a public officer, that person acquired assets unlawfully or defrauded the State, misused or abused that office, or wilfully acted in a manner prejudicial to the interests of the State, and the findings have not been set aside on appeal or judicial review by a court of competent jurisdiction or otherwise disqualified by</w:t>
            </w:r>
            <w:r w:rsidR="00556F1D" w:rsidRPr="006A7D60">
              <w:t xml:space="preserve"> any other law in force in Somaliland</w:t>
            </w:r>
            <w:r w:rsidRPr="006A7D60">
              <w:t>.</w:t>
            </w:r>
          </w:p>
        </w:tc>
      </w:tr>
      <w:tr w:rsidR="00821EEF" w:rsidRPr="006A7D60" w14:paraId="343AE29D" w14:textId="77777777" w:rsidTr="00B24BCE">
        <w:trPr>
          <w:tblCellSpacing w:w="20" w:type="dxa"/>
        </w:trPr>
        <w:tc>
          <w:tcPr>
            <w:tcW w:w="1367" w:type="dxa"/>
          </w:tcPr>
          <w:p w14:paraId="7BB7C493" w14:textId="77777777" w:rsidR="00821EEF" w:rsidRPr="006A7D60" w:rsidRDefault="00821EEF" w:rsidP="00310D88">
            <w:pPr>
              <w:spacing w:after="120" w:line="360" w:lineRule="auto"/>
              <w:jc w:val="both"/>
              <w:rPr>
                <w:rFonts w:ascii="Times New Roman" w:hAnsi="Times New Roman" w:cs="Times New Roman"/>
                <w:sz w:val="18"/>
                <w:szCs w:val="18"/>
              </w:rPr>
            </w:pPr>
          </w:p>
        </w:tc>
        <w:tc>
          <w:tcPr>
            <w:tcW w:w="6196" w:type="dxa"/>
          </w:tcPr>
          <w:p w14:paraId="53FD372F" w14:textId="74BCC964" w:rsidR="00821EEF" w:rsidRPr="006A7D60" w:rsidRDefault="00816B69" w:rsidP="00140353">
            <w:pPr>
              <w:pStyle w:val="Default"/>
              <w:spacing w:after="120" w:line="360" w:lineRule="auto"/>
              <w:jc w:val="both"/>
            </w:pPr>
            <w:r w:rsidRPr="006A7D60">
              <w:t xml:space="preserve">          </w:t>
            </w:r>
            <w:r w:rsidR="00821EEF" w:rsidRPr="006A7D60">
              <w:t>(2) The qualifications required under sub-regulation (1) shall apply to an appointment u</w:t>
            </w:r>
            <w:r w:rsidR="00BA6D48" w:rsidRPr="006A7D60">
              <w:t xml:space="preserve">nder regulation </w:t>
            </w:r>
            <w:r w:rsidR="00BA61F3" w:rsidRPr="006A7D60">
              <w:t xml:space="preserve">6(1) </w:t>
            </w:r>
            <w:r w:rsidR="00821EEF" w:rsidRPr="006A7D60">
              <w:t>only.</w:t>
            </w:r>
          </w:p>
        </w:tc>
      </w:tr>
      <w:tr w:rsidR="00821EEF" w:rsidRPr="006A7D60" w14:paraId="52A297E2" w14:textId="77777777" w:rsidTr="00B24BCE">
        <w:trPr>
          <w:tblCellSpacing w:w="20" w:type="dxa"/>
        </w:trPr>
        <w:tc>
          <w:tcPr>
            <w:tcW w:w="1367" w:type="dxa"/>
          </w:tcPr>
          <w:p w14:paraId="3AAEA632" w14:textId="50F721C8" w:rsidR="00821EEF" w:rsidRPr="006A7D60" w:rsidRDefault="00821EEF" w:rsidP="00310D88">
            <w:pPr>
              <w:spacing w:after="120" w:line="360" w:lineRule="auto"/>
              <w:jc w:val="both"/>
              <w:rPr>
                <w:rFonts w:ascii="Times New Roman" w:hAnsi="Times New Roman" w:cs="Times New Roman"/>
                <w:sz w:val="18"/>
                <w:szCs w:val="18"/>
              </w:rPr>
            </w:pPr>
            <w:r w:rsidRPr="006A7D60">
              <w:rPr>
                <w:rFonts w:ascii="Times New Roman" w:hAnsi="Times New Roman" w:cs="Times New Roman"/>
                <w:sz w:val="18"/>
                <w:szCs w:val="18"/>
              </w:rPr>
              <w:lastRenderedPageBreak/>
              <w:t>Functions of the board.</w:t>
            </w:r>
          </w:p>
        </w:tc>
        <w:tc>
          <w:tcPr>
            <w:tcW w:w="6196" w:type="dxa"/>
          </w:tcPr>
          <w:p w14:paraId="592A9BA9" w14:textId="53929348" w:rsidR="00821EEF" w:rsidRPr="006A7D60" w:rsidRDefault="00821EEF" w:rsidP="002C0156">
            <w:pPr>
              <w:autoSpaceDE w:val="0"/>
              <w:autoSpaceDN w:val="0"/>
              <w:adjustRightInd w:val="0"/>
              <w:spacing w:after="0" w:line="360" w:lineRule="auto"/>
              <w:jc w:val="both"/>
              <w:rPr>
                <w:rFonts w:ascii="Times New Roman" w:hAnsi="Times New Roman"/>
              </w:rPr>
            </w:pPr>
            <w:r w:rsidRPr="006A7D60">
              <w:rPr>
                <w:rFonts w:ascii="Times New Roman" w:hAnsi="Times New Roman" w:cs="Times New Roman"/>
                <w:sz w:val="24"/>
                <w:szCs w:val="24"/>
              </w:rPr>
              <w:t>8. (1) The Board shall—</w:t>
            </w:r>
          </w:p>
        </w:tc>
      </w:tr>
      <w:tr w:rsidR="00821EEF" w:rsidRPr="006A7D60" w14:paraId="61ADE552" w14:textId="77777777" w:rsidTr="00B24BCE">
        <w:trPr>
          <w:tblCellSpacing w:w="20" w:type="dxa"/>
        </w:trPr>
        <w:tc>
          <w:tcPr>
            <w:tcW w:w="1367" w:type="dxa"/>
          </w:tcPr>
          <w:p w14:paraId="712B654F" w14:textId="77777777" w:rsidR="00821EEF" w:rsidRPr="006A7D60" w:rsidRDefault="00821EEF" w:rsidP="00310D88">
            <w:pPr>
              <w:spacing w:after="120" w:line="360" w:lineRule="auto"/>
              <w:jc w:val="both"/>
              <w:rPr>
                <w:rFonts w:ascii="Times New Roman" w:hAnsi="Times New Roman" w:cs="Times New Roman"/>
                <w:sz w:val="18"/>
                <w:szCs w:val="18"/>
              </w:rPr>
            </w:pPr>
          </w:p>
        </w:tc>
        <w:tc>
          <w:tcPr>
            <w:tcW w:w="6196" w:type="dxa"/>
          </w:tcPr>
          <w:p w14:paraId="28DA81AF" w14:textId="4332CAA1" w:rsidR="00821EEF" w:rsidRPr="006A7D60" w:rsidRDefault="00821EEF" w:rsidP="002C0156">
            <w:pPr>
              <w:pStyle w:val="ListParagraph"/>
              <w:numPr>
                <w:ilvl w:val="0"/>
                <w:numId w:val="13"/>
              </w:numPr>
              <w:autoSpaceDE w:val="0"/>
              <w:autoSpaceDN w:val="0"/>
              <w:adjustRightInd w:val="0"/>
              <w:spacing w:after="0" w:line="360" w:lineRule="auto"/>
              <w:jc w:val="both"/>
              <w:rPr>
                <w:rFonts w:ascii="Times New Roman" w:hAnsi="Times New Roman"/>
              </w:rPr>
            </w:pPr>
            <w:r w:rsidRPr="006A7D60">
              <w:rPr>
                <w:rFonts w:ascii="Times New Roman" w:hAnsi="Times New Roman" w:cs="Times New Roman"/>
                <w:sz w:val="24"/>
                <w:szCs w:val="24"/>
              </w:rPr>
              <w:t>ensure the proper and effective performance of the functions of the Corporation;</w:t>
            </w:r>
          </w:p>
        </w:tc>
      </w:tr>
      <w:tr w:rsidR="00821EEF" w:rsidRPr="006A7D60" w14:paraId="2FD78CFC" w14:textId="77777777" w:rsidTr="00B24BCE">
        <w:trPr>
          <w:tblCellSpacing w:w="20" w:type="dxa"/>
        </w:trPr>
        <w:tc>
          <w:tcPr>
            <w:tcW w:w="1367" w:type="dxa"/>
          </w:tcPr>
          <w:p w14:paraId="41C02643" w14:textId="77777777" w:rsidR="00821EEF" w:rsidRPr="006A7D60" w:rsidRDefault="00821EEF" w:rsidP="00310D88">
            <w:pPr>
              <w:spacing w:after="120" w:line="360" w:lineRule="auto"/>
              <w:jc w:val="both"/>
              <w:rPr>
                <w:rFonts w:ascii="Times New Roman" w:hAnsi="Times New Roman" w:cs="Times New Roman"/>
                <w:sz w:val="18"/>
                <w:szCs w:val="18"/>
              </w:rPr>
            </w:pPr>
          </w:p>
        </w:tc>
        <w:tc>
          <w:tcPr>
            <w:tcW w:w="6196" w:type="dxa"/>
          </w:tcPr>
          <w:p w14:paraId="0388BD6C" w14:textId="7A6BE762" w:rsidR="00821EEF" w:rsidRPr="006A7D60" w:rsidRDefault="00821EEF" w:rsidP="002C0156">
            <w:pPr>
              <w:pStyle w:val="ListParagraph"/>
              <w:numPr>
                <w:ilvl w:val="0"/>
                <w:numId w:val="13"/>
              </w:numPr>
              <w:autoSpaceDE w:val="0"/>
              <w:autoSpaceDN w:val="0"/>
              <w:adjustRightInd w:val="0"/>
              <w:spacing w:after="0" w:line="360" w:lineRule="auto"/>
              <w:jc w:val="both"/>
              <w:rPr>
                <w:rFonts w:ascii="Times New Roman" w:hAnsi="Times New Roman"/>
              </w:rPr>
            </w:pPr>
            <w:r w:rsidRPr="006A7D60">
              <w:rPr>
                <w:rFonts w:ascii="Times New Roman" w:hAnsi="Times New Roman" w:cs="Times New Roman"/>
                <w:sz w:val="24"/>
                <w:szCs w:val="24"/>
              </w:rPr>
              <w:t>approve and ratify the policies of the Corporation;</w:t>
            </w:r>
          </w:p>
        </w:tc>
      </w:tr>
      <w:tr w:rsidR="00821EEF" w:rsidRPr="006A7D60" w14:paraId="27148193" w14:textId="77777777" w:rsidTr="00B24BCE">
        <w:trPr>
          <w:tblCellSpacing w:w="20" w:type="dxa"/>
        </w:trPr>
        <w:tc>
          <w:tcPr>
            <w:tcW w:w="1367" w:type="dxa"/>
          </w:tcPr>
          <w:p w14:paraId="1F99E866" w14:textId="77777777" w:rsidR="00821EEF" w:rsidRPr="006A7D60" w:rsidRDefault="00821EEF" w:rsidP="00310D88">
            <w:pPr>
              <w:spacing w:after="120" w:line="360" w:lineRule="auto"/>
              <w:jc w:val="both"/>
              <w:rPr>
                <w:rFonts w:ascii="Times New Roman" w:hAnsi="Times New Roman" w:cs="Times New Roman"/>
                <w:sz w:val="18"/>
                <w:szCs w:val="18"/>
              </w:rPr>
            </w:pPr>
          </w:p>
        </w:tc>
        <w:tc>
          <w:tcPr>
            <w:tcW w:w="6196" w:type="dxa"/>
          </w:tcPr>
          <w:p w14:paraId="6E755A42" w14:textId="61A925F0" w:rsidR="00821EEF" w:rsidRPr="006A7D60" w:rsidRDefault="00821EEF" w:rsidP="002C0156">
            <w:pPr>
              <w:pStyle w:val="ListParagraph"/>
              <w:numPr>
                <w:ilvl w:val="0"/>
                <w:numId w:val="13"/>
              </w:num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oversee the management, control and administration of the assets of the Corporation in a manner and for purposes that promote the object and purpose of the Corporation;</w:t>
            </w:r>
          </w:p>
        </w:tc>
      </w:tr>
      <w:tr w:rsidR="00821EEF" w:rsidRPr="006A7D60" w14:paraId="59A4237C" w14:textId="77777777" w:rsidTr="00B24BCE">
        <w:trPr>
          <w:tblCellSpacing w:w="20" w:type="dxa"/>
        </w:trPr>
        <w:tc>
          <w:tcPr>
            <w:tcW w:w="1367" w:type="dxa"/>
          </w:tcPr>
          <w:p w14:paraId="3993A91F" w14:textId="77777777" w:rsidR="00821EEF" w:rsidRPr="006A7D60" w:rsidRDefault="00821EEF" w:rsidP="00310D88">
            <w:pPr>
              <w:spacing w:after="120" w:line="360" w:lineRule="auto"/>
              <w:jc w:val="both"/>
              <w:rPr>
                <w:rFonts w:ascii="Times New Roman" w:hAnsi="Times New Roman" w:cs="Times New Roman"/>
                <w:sz w:val="18"/>
                <w:szCs w:val="18"/>
              </w:rPr>
            </w:pPr>
          </w:p>
        </w:tc>
        <w:tc>
          <w:tcPr>
            <w:tcW w:w="6196" w:type="dxa"/>
          </w:tcPr>
          <w:p w14:paraId="70CBE885" w14:textId="22EE1CA6" w:rsidR="00821EEF" w:rsidRPr="006A7D60" w:rsidRDefault="00821EEF" w:rsidP="002C0156">
            <w:pPr>
              <w:pStyle w:val="ListParagraph"/>
              <w:numPr>
                <w:ilvl w:val="0"/>
                <w:numId w:val="13"/>
              </w:num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receive any gifts, grants, donations or endowments made to the Corporation;</w:t>
            </w:r>
          </w:p>
        </w:tc>
      </w:tr>
      <w:tr w:rsidR="00821EEF" w:rsidRPr="006A7D60" w14:paraId="6C8AB550" w14:textId="77777777" w:rsidTr="00B24BCE">
        <w:trPr>
          <w:tblCellSpacing w:w="20" w:type="dxa"/>
        </w:trPr>
        <w:tc>
          <w:tcPr>
            <w:tcW w:w="1367" w:type="dxa"/>
          </w:tcPr>
          <w:p w14:paraId="213F1B4E" w14:textId="77777777" w:rsidR="00821EEF" w:rsidRPr="006A7D60" w:rsidRDefault="00821EEF" w:rsidP="00310D88">
            <w:pPr>
              <w:spacing w:after="120" w:line="360" w:lineRule="auto"/>
              <w:jc w:val="both"/>
              <w:rPr>
                <w:rFonts w:ascii="Times New Roman" w:hAnsi="Times New Roman" w:cs="Times New Roman"/>
                <w:sz w:val="18"/>
                <w:szCs w:val="18"/>
              </w:rPr>
            </w:pPr>
          </w:p>
        </w:tc>
        <w:tc>
          <w:tcPr>
            <w:tcW w:w="6196" w:type="dxa"/>
          </w:tcPr>
          <w:p w14:paraId="0D074FBD" w14:textId="0BB0F8AF" w:rsidR="00821EEF" w:rsidRPr="006A7D60" w:rsidRDefault="00821EEF" w:rsidP="002C0156">
            <w:pPr>
              <w:pStyle w:val="ListParagraph"/>
              <w:numPr>
                <w:ilvl w:val="0"/>
                <w:numId w:val="13"/>
              </w:num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determine the provisions to be made for capital and recurrent expenditure, and for the reserves of the Corporation;</w:t>
            </w:r>
          </w:p>
        </w:tc>
      </w:tr>
      <w:tr w:rsidR="00821EEF" w:rsidRPr="006A7D60" w14:paraId="430F6679" w14:textId="77777777" w:rsidTr="00B24BCE">
        <w:trPr>
          <w:tblCellSpacing w:w="20" w:type="dxa"/>
        </w:trPr>
        <w:tc>
          <w:tcPr>
            <w:tcW w:w="1367" w:type="dxa"/>
          </w:tcPr>
          <w:p w14:paraId="2657A986" w14:textId="77777777" w:rsidR="00821EEF" w:rsidRPr="006A7D60" w:rsidRDefault="00821EEF" w:rsidP="00310D88">
            <w:pPr>
              <w:spacing w:after="120" w:line="360" w:lineRule="auto"/>
              <w:jc w:val="both"/>
              <w:rPr>
                <w:rFonts w:ascii="Times New Roman" w:hAnsi="Times New Roman" w:cs="Times New Roman"/>
                <w:sz w:val="18"/>
                <w:szCs w:val="18"/>
              </w:rPr>
            </w:pPr>
          </w:p>
        </w:tc>
        <w:tc>
          <w:tcPr>
            <w:tcW w:w="6196" w:type="dxa"/>
          </w:tcPr>
          <w:p w14:paraId="0C0F53D2" w14:textId="13D03ADD" w:rsidR="00821EEF" w:rsidRPr="006A7D60" w:rsidRDefault="00821EEF" w:rsidP="002C0156">
            <w:pPr>
              <w:pStyle w:val="ListParagraph"/>
              <w:numPr>
                <w:ilvl w:val="0"/>
                <w:numId w:val="13"/>
              </w:num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open bank accounts for the funds of the Corporation in accordance with the </w:t>
            </w:r>
            <w:r w:rsidR="008F18CA" w:rsidRPr="006A7D60">
              <w:rPr>
                <w:rFonts w:ascii="Times New Roman" w:hAnsi="Times New Roman" w:cs="Times New Roman"/>
                <w:sz w:val="24"/>
                <w:szCs w:val="24"/>
              </w:rPr>
              <w:t>relevant Somaliland laws relating to public finance management</w:t>
            </w:r>
            <w:r w:rsidR="00556F1D" w:rsidRPr="006A7D60">
              <w:rPr>
                <w:rFonts w:ascii="Times New Roman" w:hAnsi="Times New Roman" w:cs="Times New Roman"/>
                <w:sz w:val="24"/>
                <w:szCs w:val="24"/>
              </w:rPr>
              <w:t xml:space="preserve">, </w:t>
            </w:r>
          </w:p>
        </w:tc>
      </w:tr>
      <w:tr w:rsidR="00821EEF" w:rsidRPr="006A7D60" w14:paraId="79A41B36" w14:textId="77777777" w:rsidTr="00B24BCE">
        <w:trPr>
          <w:tblCellSpacing w:w="20" w:type="dxa"/>
        </w:trPr>
        <w:tc>
          <w:tcPr>
            <w:tcW w:w="1367" w:type="dxa"/>
          </w:tcPr>
          <w:p w14:paraId="1661A4A2" w14:textId="77777777" w:rsidR="00821EEF" w:rsidRPr="006A7D60" w:rsidRDefault="00821EEF" w:rsidP="00310D88">
            <w:pPr>
              <w:spacing w:after="120" w:line="360" w:lineRule="auto"/>
              <w:jc w:val="both"/>
              <w:rPr>
                <w:rFonts w:ascii="Times New Roman" w:hAnsi="Times New Roman" w:cs="Times New Roman"/>
                <w:sz w:val="18"/>
                <w:szCs w:val="18"/>
              </w:rPr>
            </w:pPr>
          </w:p>
        </w:tc>
        <w:tc>
          <w:tcPr>
            <w:tcW w:w="6196" w:type="dxa"/>
          </w:tcPr>
          <w:p w14:paraId="3AF5900D" w14:textId="3DB6D4FA" w:rsidR="00821EEF" w:rsidRPr="006A7D60" w:rsidRDefault="00816B69">
            <w:p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821EEF" w:rsidRPr="006A7D60">
              <w:rPr>
                <w:rFonts w:ascii="Times New Roman" w:hAnsi="Times New Roman" w:cs="Times New Roman"/>
                <w:sz w:val="24"/>
                <w:szCs w:val="24"/>
              </w:rPr>
              <w:t>(2) Subject to the Act and these regulations, the Board may, by resolution either generally or in any particular case, delegate to any committee of the Board or to any member, officer, employee or agent of the Corporation, the exercise of any of the powers, or the performance of any of the functions or dut</w:t>
            </w:r>
            <w:r w:rsidR="00E863D4" w:rsidRPr="006A7D60">
              <w:rPr>
                <w:rFonts w:ascii="Times New Roman" w:hAnsi="Times New Roman" w:cs="Times New Roman"/>
                <w:sz w:val="24"/>
                <w:szCs w:val="24"/>
              </w:rPr>
              <w:t>ies of the Board under the Act.</w:t>
            </w:r>
          </w:p>
        </w:tc>
      </w:tr>
      <w:tr w:rsidR="00816B69" w:rsidRPr="006A7D60" w14:paraId="076AE755" w14:textId="77777777" w:rsidTr="00B24BCE">
        <w:trPr>
          <w:tblCellSpacing w:w="20" w:type="dxa"/>
        </w:trPr>
        <w:tc>
          <w:tcPr>
            <w:tcW w:w="1367" w:type="dxa"/>
          </w:tcPr>
          <w:p w14:paraId="0BE65260" w14:textId="77777777" w:rsidR="00816B69" w:rsidRPr="006A7D60" w:rsidRDefault="00816B69" w:rsidP="00310D88">
            <w:pPr>
              <w:spacing w:after="120" w:line="360" w:lineRule="auto"/>
              <w:jc w:val="both"/>
              <w:rPr>
                <w:rFonts w:ascii="Times New Roman" w:hAnsi="Times New Roman" w:cs="Times New Roman"/>
                <w:sz w:val="18"/>
                <w:szCs w:val="18"/>
              </w:rPr>
            </w:pPr>
          </w:p>
        </w:tc>
        <w:tc>
          <w:tcPr>
            <w:tcW w:w="6196" w:type="dxa"/>
          </w:tcPr>
          <w:p w14:paraId="1DF2D1E4" w14:textId="3A327B8D" w:rsidR="00816B69" w:rsidRPr="006A7D60" w:rsidRDefault="00816B69" w:rsidP="00821EEF">
            <w:p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(3) Any power, the performance of any of the functions or duties of the Board delegated, shall not relieve the Board of the ultimate responsibility for the performance of the delegated function.</w:t>
            </w:r>
          </w:p>
        </w:tc>
      </w:tr>
      <w:tr w:rsidR="00821EEF" w:rsidRPr="006A7D60" w14:paraId="5711F78D" w14:textId="77777777" w:rsidTr="00B24BCE">
        <w:trPr>
          <w:tblCellSpacing w:w="20" w:type="dxa"/>
        </w:trPr>
        <w:tc>
          <w:tcPr>
            <w:tcW w:w="1367" w:type="dxa"/>
          </w:tcPr>
          <w:p w14:paraId="1F53B59F" w14:textId="7578373D" w:rsidR="00821EEF" w:rsidRPr="006A7D60" w:rsidRDefault="00821EEF" w:rsidP="00493865">
            <w:pPr>
              <w:pStyle w:val="Default"/>
              <w:spacing w:after="120" w:line="360" w:lineRule="auto"/>
              <w:jc w:val="both"/>
            </w:pPr>
            <w:r w:rsidRPr="006A7D60">
              <w:rPr>
                <w:bCs/>
                <w:sz w:val="18"/>
                <w:szCs w:val="18"/>
              </w:rPr>
              <w:t xml:space="preserve">Tenure of office of members of the board.  </w:t>
            </w:r>
          </w:p>
        </w:tc>
        <w:tc>
          <w:tcPr>
            <w:tcW w:w="6196" w:type="dxa"/>
          </w:tcPr>
          <w:p w14:paraId="696B5E6A" w14:textId="37FE1C88" w:rsidR="00821EEF" w:rsidRPr="006A7D60" w:rsidRDefault="00885782" w:rsidP="002C0156">
            <w:pPr>
              <w:autoSpaceDE w:val="0"/>
              <w:autoSpaceDN w:val="0"/>
              <w:adjustRightInd w:val="0"/>
              <w:spacing w:after="120" w:line="360" w:lineRule="auto"/>
              <w:jc w:val="both"/>
              <w:rPr>
                <w:rFonts w:ascii="Times New Roman" w:hAnsi="Times New Roman" w:cs="Times New Roman"/>
                <w:color w:val="000000"/>
                <w:sz w:val="24"/>
                <w:szCs w:val="24"/>
              </w:rPr>
            </w:pPr>
            <w:r w:rsidRPr="006A7D60">
              <w:rPr>
                <w:rFonts w:ascii="Times New Roman" w:hAnsi="Times New Roman" w:cs="Times New Roman"/>
                <w:b/>
                <w:bCs/>
              </w:rPr>
              <w:t>9.</w:t>
            </w:r>
            <w:r w:rsidRPr="006A7D60" w:rsidDel="00821EEF">
              <w:rPr>
                <w:rFonts w:ascii="Times New Roman" w:hAnsi="Times New Roman" w:cs="Times New Roman"/>
                <w:b/>
                <w:bCs/>
              </w:rPr>
              <w:t xml:space="preserve"> </w:t>
            </w:r>
            <w:r w:rsidRPr="006A7D60">
              <w:rPr>
                <w:rFonts w:ascii="Times New Roman" w:hAnsi="Times New Roman" w:cs="Times New Roman"/>
                <w:b/>
                <w:bCs/>
              </w:rPr>
              <w:t>(</w:t>
            </w:r>
            <w:r w:rsidR="00821EEF" w:rsidRPr="006A7D60">
              <w:rPr>
                <w:rFonts w:ascii="Times New Roman" w:hAnsi="Times New Roman" w:cs="Times New Roman"/>
                <w:color w:val="000000"/>
                <w:sz w:val="24"/>
                <w:szCs w:val="24"/>
              </w:rPr>
              <w:t>1) A member of the Board of Directors shall hold office for a term not exceeding three years.</w:t>
            </w:r>
          </w:p>
        </w:tc>
      </w:tr>
      <w:tr w:rsidR="00821EEF" w:rsidRPr="006A7D60" w14:paraId="3FF1BDA6" w14:textId="77777777" w:rsidTr="00B24BCE">
        <w:trPr>
          <w:tblCellSpacing w:w="20" w:type="dxa"/>
        </w:trPr>
        <w:tc>
          <w:tcPr>
            <w:tcW w:w="1367" w:type="dxa"/>
          </w:tcPr>
          <w:p w14:paraId="79186E62" w14:textId="77777777" w:rsidR="00821EEF" w:rsidRPr="006A7D60" w:rsidDel="00821EEF" w:rsidRDefault="00821EEF" w:rsidP="00821EEF">
            <w:pPr>
              <w:pStyle w:val="Default"/>
              <w:spacing w:after="120" w:line="360" w:lineRule="auto"/>
              <w:jc w:val="both"/>
              <w:rPr>
                <w:bCs/>
                <w:sz w:val="18"/>
                <w:szCs w:val="18"/>
              </w:rPr>
            </w:pPr>
          </w:p>
        </w:tc>
        <w:tc>
          <w:tcPr>
            <w:tcW w:w="6196" w:type="dxa"/>
          </w:tcPr>
          <w:p w14:paraId="394FA821" w14:textId="2138FDAA" w:rsidR="00821EEF" w:rsidRPr="006A7D60" w:rsidRDefault="00816B69" w:rsidP="00493865">
            <w:pPr>
              <w:autoSpaceDE w:val="0"/>
              <w:autoSpaceDN w:val="0"/>
              <w:adjustRightInd w:val="0"/>
              <w:spacing w:after="120" w:line="360" w:lineRule="auto"/>
              <w:jc w:val="both"/>
              <w:rPr>
                <w:rFonts w:ascii="Times New Roman" w:hAnsi="Times New Roman" w:cs="Times New Roman"/>
                <w:color w:val="000000"/>
                <w:sz w:val="24"/>
                <w:szCs w:val="24"/>
              </w:rPr>
            </w:pPr>
            <w:r w:rsidRPr="006A7D60">
              <w:rPr>
                <w:rFonts w:ascii="Times New Roman" w:hAnsi="Times New Roman" w:cs="Times New Roman"/>
                <w:color w:val="000000"/>
                <w:sz w:val="24"/>
                <w:szCs w:val="24"/>
              </w:rPr>
              <w:t xml:space="preserve">     </w:t>
            </w:r>
            <w:r w:rsidR="00821EEF" w:rsidRPr="006A7D60">
              <w:rPr>
                <w:rFonts w:ascii="Times New Roman" w:hAnsi="Times New Roman" w:cs="Times New Roman"/>
                <w:color w:val="000000"/>
                <w:sz w:val="24"/>
                <w:szCs w:val="24"/>
              </w:rPr>
              <w:t xml:space="preserve">(2) A member is eligible for re-appointment but may be re-appointed for one (1) term only. </w:t>
            </w:r>
          </w:p>
        </w:tc>
      </w:tr>
      <w:tr w:rsidR="00821EEF" w:rsidRPr="006A7D60" w14:paraId="643705D6" w14:textId="77777777" w:rsidTr="00B24BCE">
        <w:trPr>
          <w:tblCellSpacing w:w="20" w:type="dxa"/>
        </w:trPr>
        <w:tc>
          <w:tcPr>
            <w:tcW w:w="1367" w:type="dxa"/>
          </w:tcPr>
          <w:p w14:paraId="264FE8F0" w14:textId="77777777" w:rsidR="00821EEF" w:rsidRPr="006A7D60" w:rsidDel="00821EEF" w:rsidRDefault="00821EEF" w:rsidP="00821EEF">
            <w:pPr>
              <w:pStyle w:val="Default"/>
              <w:spacing w:after="120" w:line="360" w:lineRule="auto"/>
              <w:jc w:val="both"/>
              <w:rPr>
                <w:bCs/>
                <w:sz w:val="18"/>
                <w:szCs w:val="18"/>
              </w:rPr>
            </w:pPr>
          </w:p>
        </w:tc>
        <w:tc>
          <w:tcPr>
            <w:tcW w:w="6196" w:type="dxa"/>
          </w:tcPr>
          <w:p w14:paraId="62A80E3C" w14:textId="7A6FC3F0" w:rsidR="00821EEF" w:rsidRPr="006A7D60" w:rsidRDefault="00821EEF" w:rsidP="00493865">
            <w:pPr>
              <w:autoSpaceDE w:val="0"/>
              <w:autoSpaceDN w:val="0"/>
              <w:adjustRightInd w:val="0"/>
              <w:spacing w:before="182" w:after="120" w:line="360" w:lineRule="auto"/>
              <w:jc w:val="both"/>
              <w:rPr>
                <w:rFonts w:ascii="Times New Roman" w:hAnsi="Times New Roman" w:cs="Times New Roman"/>
                <w:color w:val="000000"/>
                <w:sz w:val="24"/>
                <w:szCs w:val="24"/>
              </w:rPr>
            </w:pPr>
            <w:r w:rsidRPr="006A7D60">
              <w:rPr>
                <w:rFonts w:ascii="Times New Roman" w:hAnsi="Times New Roman" w:cs="Times New Roman"/>
                <w:color w:val="000000"/>
                <w:sz w:val="24"/>
                <w:szCs w:val="24"/>
              </w:rPr>
              <w:t>(3) A person ceases to be a member if he or she</w:t>
            </w:r>
            <w:r w:rsidRPr="006A7D60">
              <w:rPr>
                <w:rFonts w:ascii="Times New Roman" w:hAnsi="Times New Roman" w:cs="Times New Roman"/>
                <w:sz w:val="24"/>
                <w:szCs w:val="24"/>
              </w:rPr>
              <w:t xml:space="preserve"> —</w:t>
            </w:r>
          </w:p>
        </w:tc>
      </w:tr>
      <w:tr w:rsidR="00821EEF" w:rsidRPr="006A7D60" w14:paraId="509524C9" w14:textId="77777777" w:rsidTr="00B24BCE">
        <w:trPr>
          <w:tblCellSpacing w:w="20" w:type="dxa"/>
        </w:trPr>
        <w:tc>
          <w:tcPr>
            <w:tcW w:w="1367" w:type="dxa"/>
          </w:tcPr>
          <w:p w14:paraId="06037677" w14:textId="77777777" w:rsidR="00821EEF" w:rsidRPr="006A7D60" w:rsidDel="00821EEF" w:rsidRDefault="00821EEF" w:rsidP="00821EEF">
            <w:pPr>
              <w:pStyle w:val="Default"/>
              <w:spacing w:after="120" w:line="360" w:lineRule="auto"/>
              <w:jc w:val="both"/>
              <w:rPr>
                <w:bCs/>
                <w:sz w:val="18"/>
                <w:szCs w:val="18"/>
              </w:rPr>
            </w:pPr>
          </w:p>
        </w:tc>
        <w:tc>
          <w:tcPr>
            <w:tcW w:w="6196" w:type="dxa"/>
          </w:tcPr>
          <w:p w14:paraId="4DE47624" w14:textId="612272C2" w:rsidR="00821EEF" w:rsidRPr="006A7D60" w:rsidRDefault="00821EEF" w:rsidP="00493865">
            <w:pPr>
              <w:pStyle w:val="ListParagraph"/>
              <w:numPr>
                <w:ilvl w:val="0"/>
                <w:numId w:val="14"/>
              </w:numPr>
              <w:autoSpaceDE w:val="0"/>
              <w:autoSpaceDN w:val="0"/>
              <w:adjustRightInd w:val="0"/>
              <w:spacing w:before="182" w:after="120" w:line="360" w:lineRule="auto"/>
              <w:jc w:val="both"/>
              <w:rPr>
                <w:rFonts w:ascii="Times New Roman" w:hAnsi="Times New Roman" w:cs="Times New Roman"/>
                <w:color w:val="000000"/>
                <w:sz w:val="24"/>
                <w:szCs w:val="24"/>
              </w:rPr>
            </w:pPr>
            <w:r w:rsidRPr="006A7D60">
              <w:rPr>
                <w:rFonts w:ascii="Times New Roman" w:hAnsi="Times New Roman" w:cs="Times New Roman"/>
                <w:color w:val="000000"/>
                <w:sz w:val="24"/>
                <w:szCs w:val="24"/>
              </w:rPr>
              <w:t xml:space="preserve">violates the Constitution or any other </w:t>
            </w:r>
            <w:r w:rsidR="00556F1D" w:rsidRPr="006A7D60">
              <w:rPr>
                <w:rFonts w:ascii="Times New Roman" w:hAnsi="Times New Roman" w:cs="Times New Roman"/>
                <w:color w:val="000000"/>
                <w:sz w:val="24"/>
                <w:szCs w:val="24"/>
              </w:rPr>
              <w:t>written law of Somaliland</w:t>
            </w:r>
            <w:r w:rsidRPr="006A7D60">
              <w:rPr>
                <w:rFonts w:ascii="Times New Roman" w:hAnsi="Times New Roman" w:cs="Times New Roman"/>
                <w:color w:val="000000"/>
                <w:sz w:val="24"/>
                <w:szCs w:val="24"/>
              </w:rPr>
              <w:t>;</w:t>
            </w:r>
          </w:p>
        </w:tc>
      </w:tr>
      <w:tr w:rsidR="00821EEF" w:rsidRPr="006A7D60" w14:paraId="168CD9F9" w14:textId="77777777" w:rsidTr="00B24BCE">
        <w:trPr>
          <w:tblCellSpacing w:w="20" w:type="dxa"/>
        </w:trPr>
        <w:tc>
          <w:tcPr>
            <w:tcW w:w="1367" w:type="dxa"/>
          </w:tcPr>
          <w:p w14:paraId="4D80C0CC" w14:textId="77777777" w:rsidR="00821EEF" w:rsidRPr="006A7D60" w:rsidDel="00821EEF" w:rsidRDefault="00821EEF" w:rsidP="00821EEF">
            <w:pPr>
              <w:pStyle w:val="Default"/>
              <w:spacing w:after="120" w:line="360" w:lineRule="auto"/>
              <w:jc w:val="both"/>
              <w:rPr>
                <w:bCs/>
                <w:sz w:val="18"/>
                <w:szCs w:val="18"/>
              </w:rPr>
            </w:pPr>
          </w:p>
        </w:tc>
        <w:tc>
          <w:tcPr>
            <w:tcW w:w="6196" w:type="dxa"/>
          </w:tcPr>
          <w:p w14:paraId="5F713F0E" w14:textId="728E5339" w:rsidR="00821EEF" w:rsidRPr="006A7D60" w:rsidRDefault="00821EEF" w:rsidP="00493865">
            <w:pPr>
              <w:pStyle w:val="ListParagraph"/>
              <w:numPr>
                <w:ilvl w:val="0"/>
                <w:numId w:val="14"/>
              </w:numPr>
              <w:autoSpaceDE w:val="0"/>
              <w:autoSpaceDN w:val="0"/>
              <w:adjustRightInd w:val="0"/>
              <w:spacing w:before="182" w:after="120" w:line="360" w:lineRule="auto"/>
              <w:jc w:val="both"/>
              <w:rPr>
                <w:rFonts w:ascii="Times New Roman" w:hAnsi="Times New Roman" w:cs="Times New Roman"/>
                <w:color w:val="000000"/>
                <w:sz w:val="24"/>
                <w:szCs w:val="24"/>
              </w:rPr>
            </w:pPr>
            <w:r w:rsidRPr="006A7D60">
              <w:rPr>
                <w:rFonts w:ascii="Times New Roman" w:hAnsi="Times New Roman" w:cs="Times New Roman"/>
                <w:color w:val="000000"/>
                <w:sz w:val="24"/>
                <w:szCs w:val="24"/>
              </w:rPr>
              <w:t>at any time resigns from office by notice in writing ad</w:t>
            </w:r>
            <w:r w:rsidR="00556F1D" w:rsidRPr="006A7D60">
              <w:rPr>
                <w:rFonts w:ascii="Times New Roman" w:hAnsi="Times New Roman" w:cs="Times New Roman"/>
                <w:color w:val="000000"/>
                <w:sz w:val="24"/>
                <w:szCs w:val="24"/>
              </w:rPr>
              <w:t>dressed to the Minister</w:t>
            </w:r>
            <w:r w:rsidRPr="006A7D60">
              <w:rPr>
                <w:rFonts w:ascii="Times New Roman" w:hAnsi="Times New Roman" w:cs="Times New Roman"/>
                <w:color w:val="000000"/>
                <w:sz w:val="24"/>
                <w:szCs w:val="24"/>
              </w:rPr>
              <w:t xml:space="preserve">; </w:t>
            </w:r>
          </w:p>
        </w:tc>
      </w:tr>
      <w:tr w:rsidR="00821EEF" w:rsidRPr="006A7D60" w14:paraId="47854B55" w14:textId="77777777" w:rsidTr="00B24BCE">
        <w:trPr>
          <w:tblCellSpacing w:w="20" w:type="dxa"/>
        </w:trPr>
        <w:tc>
          <w:tcPr>
            <w:tcW w:w="1367" w:type="dxa"/>
          </w:tcPr>
          <w:p w14:paraId="3CC5F82E" w14:textId="77777777" w:rsidR="00821EEF" w:rsidRPr="006A7D60" w:rsidDel="00821EEF" w:rsidRDefault="00821EEF" w:rsidP="00821EEF">
            <w:pPr>
              <w:pStyle w:val="Default"/>
              <w:spacing w:after="120" w:line="360" w:lineRule="auto"/>
              <w:jc w:val="both"/>
              <w:rPr>
                <w:bCs/>
                <w:sz w:val="18"/>
                <w:szCs w:val="18"/>
              </w:rPr>
            </w:pPr>
          </w:p>
        </w:tc>
        <w:tc>
          <w:tcPr>
            <w:tcW w:w="6196" w:type="dxa"/>
          </w:tcPr>
          <w:p w14:paraId="11CED9C6" w14:textId="046663CD" w:rsidR="00821EEF" w:rsidRPr="006A7D60" w:rsidRDefault="00821EEF" w:rsidP="002C0156">
            <w:pPr>
              <w:pStyle w:val="Default"/>
              <w:numPr>
                <w:ilvl w:val="0"/>
                <w:numId w:val="14"/>
              </w:numPr>
              <w:spacing w:after="120" w:line="360" w:lineRule="auto"/>
              <w:jc w:val="both"/>
            </w:pPr>
            <w:r w:rsidRPr="006A7D60">
              <w:t>is absent from three consecutive meetings of the Board without sufficient cause or permission;</w:t>
            </w:r>
          </w:p>
        </w:tc>
      </w:tr>
      <w:tr w:rsidR="00821EEF" w:rsidRPr="006A7D60" w14:paraId="707A6691" w14:textId="77777777" w:rsidTr="00B24BCE">
        <w:trPr>
          <w:tblCellSpacing w:w="20" w:type="dxa"/>
        </w:trPr>
        <w:tc>
          <w:tcPr>
            <w:tcW w:w="1367" w:type="dxa"/>
          </w:tcPr>
          <w:p w14:paraId="1332113E" w14:textId="77777777" w:rsidR="00821EEF" w:rsidRPr="006A7D60" w:rsidDel="00821EEF" w:rsidRDefault="00821EEF" w:rsidP="00821EEF">
            <w:pPr>
              <w:pStyle w:val="Default"/>
              <w:spacing w:after="120" w:line="360" w:lineRule="auto"/>
              <w:jc w:val="both"/>
              <w:rPr>
                <w:bCs/>
                <w:sz w:val="18"/>
                <w:szCs w:val="18"/>
              </w:rPr>
            </w:pPr>
          </w:p>
        </w:tc>
        <w:tc>
          <w:tcPr>
            <w:tcW w:w="6196" w:type="dxa"/>
          </w:tcPr>
          <w:p w14:paraId="02CC3E30" w14:textId="1D41D5C3" w:rsidR="00821EEF" w:rsidRPr="006A7D60" w:rsidRDefault="00821EEF" w:rsidP="002C0156">
            <w:pPr>
              <w:pStyle w:val="Default"/>
              <w:numPr>
                <w:ilvl w:val="0"/>
                <w:numId w:val="14"/>
              </w:numPr>
              <w:spacing w:after="120" w:line="360" w:lineRule="auto"/>
              <w:jc w:val="both"/>
            </w:pPr>
            <w:r w:rsidRPr="006A7D60">
              <w:t>is convicted of an offence and sentenced to imprisonment for a term exceeding six months;</w:t>
            </w:r>
          </w:p>
        </w:tc>
      </w:tr>
      <w:tr w:rsidR="00821EEF" w:rsidRPr="006A7D60" w14:paraId="0F758FAF" w14:textId="77777777" w:rsidTr="00B24BCE">
        <w:trPr>
          <w:tblCellSpacing w:w="20" w:type="dxa"/>
        </w:trPr>
        <w:tc>
          <w:tcPr>
            <w:tcW w:w="1367" w:type="dxa"/>
          </w:tcPr>
          <w:p w14:paraId="5FDE3E31" w14:textId="77777777" w:rsidR="00821EEF" w:rsidRPr="006A7D60" w:rsidDel="00821EEF" w:rsidRDefault="00821EEF" w:rsidP="00821EEF">
            <w:pPr>
              <w:pStyle w:val="Default"/>
              <w:spacing w:after="120" w:line="360" w:lineRule="auto"/>
              <w:jc w:val="both"/>
              <w:rPr>
                <w:bCs/>
                <w:sz w:val="18"/>
                <w:szCs w:val="18"/>
              </w:rPr>
            </w:pPr>
          </w:p>
        </w:tc>
        <w:tc>
          <w:tcPr>
            <w:tcW w:w="6196" w:type="dxa"/>
          </w:tcPr>
          <w:p w14:paraId="6C04CE91" w14:textId="3322F40F" w:rsidR="00821EEF" w:rsidRPr="006A7D60" w:rsidRDefault="00821EEF" w:rsidP="00493865">
            <w:pPr>
              <w:pStyle w:val="Default"/>
              <w:numPr>
                <w:ilvl w:val="0"/>
                <w:numId w:val="14"/>
              </w:numPr>
              <w:spacing w:after="120" w:line="360" w:lineRule="auto"/>
              <w:jc w:val="both"/>
            </w:pPr>
            <w:r w:rsidRPr="006A7D60">
              <w:t>is adjudged bankrupt;</w:t>
            </w:r>
            <w:r w:rsidR="00837AA4" w:rsidRPr="006A7D60">
              <w:t xml:space="preserve"> or</w:t>
            </w:r>
          </w:p>
        </w:tc>
      </w:tr>
      <w:tr w:rsidR="00821EEF" w:rsidRPr="006A7D60" w14:paraId="0D1FAEFB" w14:textId="77777777" w:rsidTr="00B24BCE">
        <w:trPr>
          <w:tblCellSpacing w:w="20" w:type="dxa"/>
        </w:trPr>
        <w:tc>
          <w:tcPr>
            <w:tcW w:w="1367" w:type="dxa"/>
          </w:tcPr>
          <w:p w14:paraId="3108E071" w14:textId="77777777" w:rsidR="00821EEF" w:rsidRPr="006A7D60" w:rsidDel="00821EEF" w:rsidRDefault="00821EEF" w:rsidP="00821EEF">
            <w:pPr>
              <w:pStyle w:val="Default"/>
              <w:spacing w:after="120" w:line="360" w:lineRule="auto"/>
              <w:jc w:val="both"/>
              <w:rPr>
                <w:bCs/>
                <w:sz w:val="18"/>
                <w:szCs w:val="18"/>
              </w:rPr>
            </w:pPr>
          </w:p>
        </w:tc>
        <w:tc>
          <w:tcPr>
            <w:tcW w:w="6196" w:type="dxa"/>
          </w:tcPr>
          <w:p w14:paraId="3C9722D2" w14:textId="059BA8A3" w:rsidR="00821EEF" w:rsidRPr="006A7D60" w:rsidRDefault="00821EEF" w:rsidP="00493865">
            <w:pPr>
              <w:pStyle w:val="Default"/>
              <w:numPr>
                <w:ilvl w:val="0"/>
                <w:numId w:val="14"/>
              </w:numPr>
              <w:spacing w:after="120" w:line="360" w:lineRule="auto"/>
              <w:jc w:val="both"/>
            </w:pPr>
            <w:r w:rsidRPr="006A7D60">
              <w:t>is incapacitated from performing the duties as a member by prolonged physical or mental illness.</w:t>
            </w:r>
          </w:p>
        </w:tc>
      </w:tr>
      <w:tr w:rsidR="00821EEF" w:rsidRPr="006A7D60" w14:paraId="4DABFFA0" w14:textId="77777777" w:rsidTr="00B24BCE">
        <w:trPr>
          <w:tblCellSpacing w:w="20" w:type="dxa"/>
        </w:trPr>
        <w:tc>
          <w:tcPr>
            <w:tcW w:w="1367" w:type="dxa"/>
          </w:tcPr>
          <w:p w14:paraId="5CB9FD5C" w14:textId="77777777" w:rsidR="00821EEF" w:rsidRPr="006A7D60" w:rsidDel="00821EEF" w:rsidRDefault="00821EEF" w:rsidP="00821EEF">
            <w:pPr>
              <w:pStyle w:val="Default"/>
              <w:spacing w:after="120" w:line="360" w:lineRule="auto"/>
              <w:jc w:val="both"/>
              <w:rPr>
                <w:bCs/>
                <w:sz w:val="18"/>
                <w:szCs w:val="18"/>
              </w:rPr>
            </w:pPr>
          </w:p>
        </w:tc>
        <w:tc>
          <w:tcPr>
            <w:tcW w:w="6196" w:type="dxa"/>
          </w:tcPr>
          <w:p w14:paraId="6639ACED" w14:textId="729C5377" w:rsidR="00821EEF" w:rsidRPr="006A7D60" w:rsidRDefault="00816B69" w:rsidP="00493865">
            <w:pPr>
              <w:pStyle w:val="Default"/>
              <w:spacing w:after="120" w:line="360" w:lineRule="auto"/>
              <w:jc w:val="both"/>
            </w:pPr>
            <w:r w:rsidRPr="006A7D60">
              <w:t xml:space="preserve">         </w:t>
            </w:r>
            <w:r w:rsidR="00821EEF" w:rsidRPr="006A7D60">
              <w:t xml:space="preserve">(4) The President in the case of the Chairperson, or </w:t>
            </w:r>
            <w:r w:rsidR="00556F1D" w:rsidRPr="006A7D60">
              <w:t>the Minister</w:t>
            </w:r>
            <w:r w:rsidR="00821EEF" w:rsidRPr="006A7D60">
              <w:t xml:space="preserve"> in the case of a member appointed under regulation 6(1), may by notice addressed to a member revoke the appointment of that member for inability to perform the functions of office, gross misconduct, abuse of office or a violation o</w:t>
            </w:r>
            <w:r w:rsidR="00556F1D" w:rsidRPr="006A7D60">
              <w:t>f any written law in Somaliland</w:t>
            </w:r>
          </w:p>
        </w:tc>
      </w:tr>
      <w:tr w:rsidR="00821EEF" w:rsidRPr="006A7D60" w14:paraId="329047E8" w14:textId="77777777" w:rsidTr="00B24BCE">
        <w:trPr>
          <w:tblCellSpacing w:w="20" w:type="dxa"/>
        </w:trPr>
        <w:tc>
          <w:tcPr>
            <w:tcW w:w="1367" w:type="dxa"/>
          </w:tcPr>
          <w:p w14:paraId="3FF6FD87" w14:textId="77777777" w:rsidR="00821EEF" w:rsidRPr="006A7D60" w:rsidDel="00821EEF" w:rsidRDefault="00821EEF" w:rsidP="00821EEF">
            <w:pPr>
              <w:pStyle w:val="Default"/>
              <w:spacing w:after="120" w:line="360" w:lineRule="auto"/>
              <w:jc w:val="both"/>
              <w:rPr>
                <w:bCs/>
                <w:sz w:val="18"/>
                <w:szCs w:val="18"/>
              </w:rPr>
            </w:pPr>
          </w:p>
        </w:tc>
        <w:tc>
          <w:tcPr>
            <w:tcW w:w="6196" w:type="dxa"/>
          </w:tcPr>
          <w:p w14:paraId="0168F51F" w14:textId="38C94236" w:rsidR="00821EEF" w:rsidRPr="006A7D60" w:rsidRDefault="00816B69" w:rsidP="00821EEF">
            <w:pPr>
              <w:pStyle w:val="Default"/>
              <w:spacing w:after="120" w:line="360" w:lineRule="auto"/>
              <w:jc w:val="both"/>
            </w:pPr>
            <w:r w:rsidRPr="006A7D60">
              <w:t xml:space="preserve">         </w:t>
            </w:r>
            <w:r w:rsidR="00821EEF" w:rsidRPr="006A7D60">
              <w:t>(5) Where there is a vacancy under sub-regulation (3) or regulation 10(2), or by reason of the death of a member, the Chairperson sh</w:t>
            </w:r>
            <w:r w:rsidR="00556F1D" w:rsidRPr="006A7D60">
              <w:t>all notify the Minister</w:t>
            </w:r>
            <w:r w:rsidR="00821EEF" w:rsidRPr="006A7D60">
              <w:t xml:space="preserve"> of the v</w:t>
            </w:r>
            <w:r w:rsidR="00556F1D" w:rsidRPr="006A7D60">
              <w:t>acancy and the Minister</w:t>
            </w:r>
            <w:r w:rsidR="00821EEF" w:rsidRPr="006A7D60">
              <w:t xml:space="preserve"> or the President as the case may be, shall take action to fill that vacancy.</w:t>
            </w:r>
          </w:p>
        </w:tc>
      </w:tr>
      <w:tr w:rsidR="00137B63" w:rsidRPr="006A7D60" w14:paraId="0F61D873" w14:textId="77777777" w:rsidTr="00B24BCE">
        <w:trPr>
          <w:tblCellSpacing w:w="20" w:type="dxa"/>
        </w:trPr>
        <w:tc>
          <w:tcPr>
            <w:tcW w:w="1367" w:type="dxa"/>
          </w:tcPr>
          <w:p w14:paraId="21620E8E" w14:textId="3E9E3E49" w:rsidR="00137B63" w:rsidRPr="006A7D60" w:rsidRDefault="00137B63" w:rsidP="00137B63">
            <w:pPr>
              <w:pStyle w:val="Default"/>
              <w:spacing w:after="120" w:line="360" w:lineRule="auto"/>
              <w:jc w:val="both"/>
              <w:rPr>
                <w:sz w:val="18"/>
                <w:szCs w:val="18"/>
              </w:rPr>
            </w:pPr>
            <w:r w:rsidRPr="006A7D60">
              <w:rPr>
                <w:sz w:val="18"/>
                <w:szCs w:val="18"/>
              </w:rPr>
              <w:t xml:space="preserve">Meetings of the board. </w:t>
            </w:r>
          </w:p>
          <w:p w14:paraId="64635BE5" w14:textId="77777777" w:rsidR="00137B63" w:rsidRPr="006A7D60" w:rsidDel="00821EEF" w:rsidRDefault="00137B63" w:rsidP="00821EEF">
            <w:pPr>
              <w:pStyle w:val="Default"/>
              <w:spacing w:after="120" w:line="360" w:lineRule="auto"/>
              <w:jc w:val="both"/>
              <w:rPr>
                <w:bCs/>
                <w:sz w:val="18"/>
                <w:szCs w:val="18"/>
              </w:rPr>
            </w:pPr>
          </w:p>
        </w:tc>
        <w:tc>
          <w:tcPr>
            <w:tcW w:w="6196" w:type="dxa"/>
          </w:tcPr>
          <w:p w14:paraId="52C94B7D" w14:textId="594C0566" w:rsidR="00137B63" w:rsidRPr="006A7D60" w:rsidRDefault="0035087D" w:rsidP="0000633C">
            <w:pPr>
              <w:autoSpaceDE w:val="0"/>
              <w:autoSpaceDN w:val="0"/>
              <w:adjustRightInd w:val="0"/>
              <w:spacing w:after="120" w:line="360" w:lineRule="auto"/>
              <w:jc w:val="both"/>
              <w:rPr>
                <w:rFonts w:ascii="Times New Roman" w:hAnsi="Times New Roman"/>
              </w:rPr>
            </w:pPr>
            <w:r w:rsidRPr="006A7D60">
              <w:rPr>
                <w:rFonts w:ascii="Times New Roman" w:hAnsi="Times New Roman" w:cs="Times New Roman"/>
                <w:sz w:val="24"/>
                <w:szCs w:val="24"/>
              </w:rPr>
              <w:t>10.</w:t>
            </w:r>
            <w:r w:rsidRPr="006A7D60" w:rsidDel="00137B63">
              <w:rPr>
                <w:rFonts w:ascii="Times New Roman" w:hAnsi="Times New Roman" w:cs="Times New Roman"/>
                <w:b/>
              </w:rPr>
              <w:t xml:space="preserve"> </w:t>
            </w:r>
            <w:r w:rsidRPr="006A7D60">
              <w:rPr>
                <w:rFonts w:ascii="Times New Roman" w:hAnsi="Times New Roman" w:cs="Times New Roman"/>
                <w:b/>
              </w:rPr>
              <w:t>(</w:t>
            </w:r>
            <w:r w:rsidR="00137B63" w:rsidRPr="006A7D60">
              <w:rPr>
                <w:rFonts w:ascii="Times New Roman" w:hAnsi="Times New Roman" w:cs="Times New Roman"/>
                <w:sz w:val="24"/>
                <w:szCs w:val="24"/>
              </w:rPr>
              <w:t>1) The Board shall meet not less than four times in every financial year and not more than four months shall elapse between the date of one meeting and the date of the next meeting.</w:t>
            </w:r>
          </w:p>
        </w:tc>
      </w:tr>
      <w:tr w:rsidR="00137B63" w:rsidRPr="006A7D60" w14:paraId="4F540FD6" w14:textId="77777777" w:rsidTr="00B24BCE">
        <w:trPr>
          <w:tblCellSpacing w:w="20" w:type="dxa"/>
        </w:trPr>
        <w:tc>
          <w:tcPr>
            <w:tcW w:w="1367" w:type="dxa"/>
          </w:tcPr>
          <w:p w14:paraId="083425DC" w14:textId="77777777" w:rsidR="00137B63" w:rsidRPr="006A7D60" w:rsidDel="00821EEF" w:rsidRDefault="00137B63" w:rsidP="00821EEF">
            <w:pPr>
              <w:pStyle w:val="Default"/>
              <w:spacing w:after="120" w:line="360" w:lineRule="auto"/>
              <w:jc w:val="both"/>
              <w:rPr>
                <w:bCs/>
                <w:sz w:val="18"/>
                <w:szCs w:val="18"/>
              </w:rPr>
            </w:pPr>
          </w:p>
        </w:tc>
        <w:tc>
          <w:tcPr>
            <w:tcW w:w="6196" w:type="dxa"/>
          </w:tcPr>
          <w:p w14:paraId="539D29A9" w14:textId="3C6A12A4" w:rsidR="00137B63" w:rsidRPr="006A7D60" w:rsidRDefault="005637E5" w:rsidP="00493865">
            <w:pPr>
              <w:autoSpaceDE w:val="0"/>
              <w:autoSpaceDN w:val="0"/>
              <w:adjustRightInd w:val="0"/>
              <w:spacing w:after="120" w:line="360" w:lineRule="auto"/>
              <w:jc w:val="both"/>
              <w:rPr>
                <w:rFonts w:ascii="Times New Roman" w:hAnsi="Times New Roman"/>
              </w:rPr>
            </w:pPr>
            <w:r w:rsidRPr="006A7D60">
              <w:rPr>
                <w:rFonts w:ascii="Times New Roman" w:hAnsi="Times New Roman" w:cs="Times New Roman"/>
                <w:sz w:val="24"/>
                <w:szCs w:val="24"/>
              </w:rPr>
              <w:t xml:space="preserve">        </w:t>
            </w:r>
            <w:r w:rsidR="00137B63" w:rsidRPr="006A7D60">
              <w:rPr>
                <w:rFonts w:ascii="Times New Roman" w:hAnsi="Times New Roman" w:cs="Times New Roman"/>
                <w:sz w:val="24"/>
                <w:szCs w:val="24"/>
              </w:rPr>
              <w:t>(2) A meeting of a Board shall be held on such date and at such time as the Board shall decide or, in the absence of such decision or on any occasion on which the Chairman in consultation with the Chief Executive shall decide that a meeting is necessary, on a date and at a time determined by the Chairman.</w:t>
            </w:r>
          </w:p>
        </w:tc>
      </w:tr>
      <w:tr w:rsidR="00137B63" w:rsidRPr="006A7D60" w14:paraId="55EFAE70" w14:textId="77777777" w:rsidTr="00B24BCE">
        <w:trPr>
          <w:tblCellSpacing w:w="20" w:type="dxa"/>
        </w:trPr>
        <w:tc>
          <w:tcPr>
            <w:tcW w:w="1367" w:type="dxa"/>
          </w:tcPr>
          <w:p w14:paraId="79AA126E" w14:textId="77777777" w:rsidR="00137B63" w:rsidRPr="006A7D60" w:rsidDel="00821EEF" w:rsidRDefault="00137B63" w:rsidP="00821EEF">
            <w:pPr>
              <w:pStyle w:val="Default"/>
              <w:spacing w:after="120" w:line="360" w:lineRule="auto"/>
              <w:jc w:val="both"/>
              <w:rPr>
                <w:bCs/>
                <w:sz w:val="18"/>
                <w:szCs w:val="18"/>
              </w:rPr>
            </w:pPr>
          </w:p>
        </w:tc>
        <w:tc>
          <w:tcPr>
            <w:tcW w:w="6196" w:type="dxa"/>
          </w:tcPr>
          <w:p w14:paraId="0C91F1A3" w14:textId="5B89F796" w:rsidR="00137B63" w:rsidRPr="006A7D60" w:rsidRDefault="005637E5" w:rsidP="00493865">
            <w:pPr>
              <w:autoSpaceDE w:val="0"/>
              <w:autoSpaceDN w:val="0"/>
              <w:adjustRightInd w:val="0"/>
              <w:spacing w:after="120" w:line="360" w:lineRule="auto"/>
              <w:jc w:val="both"/>
              <w:rPr>
                <w:rFonts w:ascii="Times New Roman" w:hAnsi="Times New Roman"/>
              </w:rPr>
            </w:pPr>
            <w:r w:rsidRPr="006A7D60">
              <w:rPr>
                <w:rFonts w:ascii="Times New Roman" w:hAnsi="Times New Roman" w:cs="Times New Roman"/>
                <w:sz w:val="24"/>
                <w:szCs w:val="24"/>
              </w:rPr>
              <w:t xml:space="preserve">        </w:t>
            </w:r>
            <w:r w:rsidR="00137B63" w:rsidRPr="006A7D60">
              <w:rPr>
                <w:rFonts w:ascii="Times New Roman" w:hAnsi="Times New Roman" w:cs="Times New Roman"/>
                <w:sz w:val="24"/>
                <w:szCs w:val="24"/>
              </w:rPr>
              <w:t>(3) The Chairperson shall, at the request in writing of not less than one-third of the membership of the Board, convene an extraordinary meeting within seven days of receipt of the request at a place and time to be determined by the Chairperson.</w:t>
            </w:r>
          </w:p>
        </w:tc>
      </w:tr>
      <w:tr w:rsidR="00137B63" w:rsidRPr="006A7D60" w14:paraId="640CE468" w14:textId="77777777" w:rsidTr="00B24BCE">
        <w:trPr>
          <w:tblCellSpacing w:w="20" w:type="dxa"/>
        </w:trPr>
        <w:tc>
          <w:tcPr>
            <w:tcW w:w="1367" w:type="dxa"/>
          </w:tcPr>
          <w:p w14:paraId="2FBE1267" w14:textId="77777777" w:rsidR="00137B63" w:rsidRPr="006A7D60" w:rsidDel="00821EEF" w:rsidRDefault="00137B63" w:rsidP="00821EEF">
            <w:pPr>
              <w:pStyle w:val="Default"/>
              <w:spacing w:after="120" w:line="360" w:lineRule="auto"/>
              <w:jc w:val="both"/>
              <w:rPr>
                <w:bCs/>
                <w:sz w:val="18"/>
                <w:szCs w:val="18"/>
              </w:rPr>
            </w:pPr>
          </w:p>
        </w:tc>
        <w:tc>
          <w:tcPr>
            <w:tcW w:w="6196" w:type="dxa"/>
          </w:tcPr>
          <w:p w14:paraId="29D4CEC3" w14:textId="3322699A" w:rsidR="00137B63" w:rsidRPr="006A7D60" w:rsidRDefault="005637E5" w:rsidP="00137B63">
            <w:pPr>
              <w:autoSpaceDE w:val="0"/>
              <w:autoSpaceDN w:val="0"/>
              <w:adjustRightInd w:val="0"/>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137B63" w:rsidRPr="006A7D60">
              <w:rPr>
                <w:rFonts w:ascii="Times New Roman" w:hAnsi="Times New Roman" w:cs="Times New Roman"/>
                <w:sz w:val="24"/>
                <w:szCs w:val="24"/>
              </w:rPr>
              <w:t xml:space="preserve">(4) Unless three-quarters of the total membership of </w:t>
            </w:r>
            <w:r w:rsidR="0035087D" w:rsidRPr="006A7D60">
              <w:rPr>
                <w:rFonts w:ascii="Times New Roman" w:hAnsi="Times New Roman" w:cs="Times New Roman"/>
                <w:sz w:val="24"/>
                <w:szCs w:val="24"/>
              </w:rPr>
              <w:t>the</w:t>
            </w:r>
            <w:r w:rsidR="00137B63" w:rsidRPr="006A7D60">
              <w:rPr>
                <w:rFonts w:ascii="Times New Roman" w:hAnsi="Times New Roman" w:cs="Times New Roman"/>
                <w:sz w:val="24"/>
                <w:szCs w:val="24"/>
              </w:rPr>
              <w:t xml:space="preserve"> Board otherwise agrees, at least fourteen (14) days’ written notice of every meeting of a Board shall be given to every member of the Board.</w:t>
            </w:r>
          </w:p>
        </w:tc>
      </w:tr>
      <w:tr w:rsidR="00137B63" w:rsidRPr="006A7D60" w14:paraId="111EB8A4" w14:textId="77777777" w:rsidTr="00B24BCE">
        <w:trPr>
          <w:tblCellSpacing w:w="20" w:type="dxa"/>
        </w:trPr>
        <w:tc>
          <w:tcPr>
            <w:tcW w:w="1367" w:type="dxa"/>
          </w:tcPr>
          <w:p w14:paraId="3424C4F1" w14:textId="77777777" w:rsidR="00137B63" w:rsidRPr="006A7D60" w:rsidDel="00821EEF" w:rsidRDefault="00137B63" w:rsidP="00821EEF">
            <w:pPr>
              <w:pStyle w:val="Default"/>
              <w:spacing w:after="120" w:line="360" w:lineRule="auto"/>
              <w:jc w:val="both"/>
              <w:rPr>
                <w:bCs/>
                <w:sz w:val="18"/>
                <w:szCs w:val="18"/>
              </w:rPr>
            </w:pPr>
          </w:p>
        </w:tc>
        <w:tc>
          <w:tcPr>
            <w:tcW w:w="6196" w:type="dxa"/>
          </w:tcPr>
          <w:p w14:paraId="01A424A6" w14:textId="738B8F7C" w:rsidR="00137B63" w:rsidRPr="006A7D60" w:rsidRDefault="005637E5" w:rsidP="00137B63">
            <w:pPr>
              <w:autoSpaceDE w:val="0"/>
              <w:autoSpaceDN w:val="0"/>
              <w:adjustRightInd w:val="0"/>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137B63" w:rsidRPr="006A7D60">
              <w:rPr>
                <w:rFonts w:ascii="Times New Roman" w:hAnsi="Times New Roman" w:cs="Times New Roman"/>
                <w:sz w:val="24"/>
                <w:szCs w:val="24"/>
              </w:rPr>
              <w:t>(5) The quorum for the conduct of business at a meeting of the Board shall be a simple majority  of the total number of members of the Board or the number nearest to but not less than two-thirds, provided that where within half an hour after the time appointed for the meeting a quorum is not present, the meeting shall be adjourned to the same day in the next week, at the same time and place, or at such time as the members may determine, and if at the adjourned meeting a quorum is not present within half an hour from the time appointed for the meeting the members present shall be deemed to be a quorum.</w:t>
            </w:r>
          </w:p>
        </w:tc>
      </w:tr>
      <w:tr w:rsidR="00137B63" w:rsidRPr="006A7D60" w14:paraId="57492B3B" w14:textId="77777777" w:rsidTr="00B24BCE">
        <w:trPr>
          <w:tblCellSpacing w:w="20" w:type="dxa"/>
        </w:trPr>
        <w:tc>
          <w:tcPr>
            <w:tcW w:w="1367" w:type="dxa"/>
          </w:tcPr>
          <w:p w14:paraId="3365516C" w14:textId="77777777" w:rsidR="00137B63" w:rsidRPr="006A7D60" w:rsidDel="00821EEF" w:rsidRDefault="00137B63" w:rsidP="00821EEF">
            <w:pPr>
              <w:pStyle w:val="Default"/>
              <w:spacing w:after="120" w:line="360" w:lineRule="auto"/>
              <w:jc w:val="both"/>
              <w:rPr>
                <w:bCs/>
                <w:sz w:val="18"/>
                <w:szCs w:val="18"/>
              </w:rPr>
            </w:pPr>
          </w:p>
        </w:tc>
        <w:tc>
          <w:tcPr>
            <w:tcW w:w="6196" w:type="dxa"/>
          </w:tcPr>
          <w:p w14:paraId="50F161FE" w14:textId="0016C7E4" w:rsidR="00137B63" w:rsidRPr="006A7D60" w:rsidRDefault="005637E5" w:rsidP="00137B63">
            <w:pPr>
              <w:autoSpaceDE w:val="0"/>
              <w:autoSpaceDN w:val="0"/>
              <w:adjustRightInd w:val="0"/>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137B63" w:rsidRPr="006A7D60">
              <w:rPr>
                <w:rFonts w:ascii="Times New Roman" w:hAnsi="Times New Roman" w:cs="Times New Roman"/>
                <w:sz w:val="24"/>
                <w:szCs w:val="24"/>
              </w:rPr>
              <w:t>(6) The Chairman of a Board shall preside at all meetings of the Board but in the absence of the Chairman the members present shall appoint one of their members to preside at the meeting.</w:t>
            </w:r>
          </w:p>
        </w:tc>
      </w:tr>
      <w:tr w:rsidR="00137B63" w:rsidRPr="006A7D60" w14:paraId="14E1D262" w14:textId="77777777" w:rsidTr="00B24BCE">
        <w:trPr>
          <w:tblCellSpacing w:w="20" w:type="dxa"/>
        </w:trPr>
        <w:tc>
          <w:tcPr>
            <w:tcW w:w="1367" w:type="dxa"/>
          </w:tcPr>
          <w:p w14:paraId="567FC7DF" w14:textId="77777777" w:rsidR="00137B63" w:rsidRPr="006A7D60" w:rsidDel="00821EEF" w:rsidRDefault="00137B63" w:rsidP="00821EEF">
            <w:pPr>
              <w:pStyle w:val="Default"/>
              <w:spacing w:after="120" w:line="360" w:lineRule="auto"/>
              <w:jc w:val="both"/>
              <w:rPr>
                <w:bCs/>
                <w:sz w:val="18"/>
                <w:szCs w:val="18"/>
              </w:rPr>
            </w:pPr>
          </w:p>
        </w:tc>
        <w:tc>
          <w:tcPr>
            <w:tcW w:w="6196" w:type="dxa"/>
          </w:tcPr>
          <w:p w14:paraId="7F23A0EE" w14:textId="614F4992" w:rsidR="00137B63" w:rsidRPr="006A7D60" w:rsidRDefault="005637E5" w:rsidP="00137B63">
            <w:pPr>
              <w:autoSpaceDE w:val="0"/>
              <w:autoSpaceDN w:val="0"/>
              <w:adjustRightInd w:val="0"/>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137B63" w:rsidRPr="006A7D60">
              <w:rPr>
                <w:rFonts w:ascii="Times New Roman" w:hAnsi="Times New Roman" w:cs="Times New Roman"/>
                <w:sz w:val="24"/>
                <w:szCs w:val="24"/>
              </w:rPr>
              <w:t xml:space="preserve">(7) Unless a unanimous decision is reached, a decision on any matter before a Board shall be by a majority of votes of the </w:t>
            </w:r>
            <w:r w:rsidR="00137B63" w:rsidRPr="006A7D60">
              <w:rPr>
                <w:rFonts w:ascii="Times New Roman" w:hAnsi="Times New Roman" w:cs="Times New Roman"/>
                <w:sz w:val="24"/>
                <w:szCs w:val="24"/>
              </w:rPr>
              <w:lastRenderedPageBreak/>
              <w:t>members present and in the case of an equality of votes, the Chairman or the person presiding shall have a casting vote.</w:t>
            </w:r>
          </w:p>
        </w:tc>
      </w:tr>
      <w:tr w:rsidR="00137B63" w:rsidRPr="006A7D60" w14:paraId="578C3B13" w14:textId="77777777" w:rsidTr="00B24BCE">
        <w:trPr>
          <w:tblCellSpacing w:w="20" w:type="dxa"/>
        </w:trPr>
        <w:tc>
          <w:tcPr>
            <w:tcW w:w="1367" w:type="dxa"/>
          </w:tcPr>
          <w:p w14:paraId="095C7EAD" w14:textId="77777777" w:rsidR="00137B63" w:rsidRPr="006A7D60" w:rsidDel="00821EEF" w:rsidRDefault="00137B63" w:rsidP="00821EEF">
            <w:pPr>
              <w:pStyle w:val="Default"/>
              <w:spacing w:after="120" w:line="360" w:lineRule="auto"/>
              <w:jc w:val="both"/>
              <w:rPr>
                <w:bCs/>
                <w:sz w:val="18"/>
                <w:szCs w:val="18"/>
              </w:rPr>
            </w:pPr>
          </w:p>
        </w:tc>
        <w:tc>
          <w:tcPr>
            <w:tcW w:w="6196" w:type="dxa"/>
          </w:tcPr>
          <w:p w14:paraId="3C745FCE" w14:textId="66F12A15" w:rsidR="00137B63" w:rsidRPr="006A7D60" w:rsidRDefault="005637E5" w:rsidP="00ED2276">
            <w:pPr>
              <w:pStyle w:val="Default"/>
              <w:spacing w:after="120" w:line="360" w:lineRule="auto"/>
              <w:jc w:val="both"/>
            </w:pPr>
            <w:r w:rsidRPr="006A7D60">
              <w:t xml:space="preserve">      </w:t>
            </w:r>
            <w:r w:rsidR="00137B63" w:rsidRPr="006A7D60">
              <w:t xml:space="preserve">(8) The Board may co-opt a person to attend a </w:t>
            </w:r>
            <w:r w:rsidR="002478A5" w:rsidRPr="006A7D60">
              <w:t>meeting,</w:t>
            </w:r>
            <w:r w:rsidR="00137B63" w:rsidRPr="006A7D60">
              <w:t xml:space="preserve"> but that person shall not vote on a matter for a decision at the meeting.</w:t>
            </w:r>
          </w:p>
        </w:tc>
      </w:tr>
      <w:tr w:rsidR="00137B63" w:rsidRPr="006A7D60" w14:paraId="313B1921" w14:textId="77777777" w:rsidTr="00B24BCE">
        <w:trPr>
          <w:tblCellSpacing w:w="20" w:type="dxa"/>
        </w:trPr>
        <w:tc>
          <w:tcPr>
            <w:tcW w:w="1367" w:type="dxa"/>
          </w:tcPr>
          <w:p w14:paraId="1FD060AF" w14:textId="77777777" w:rsidR="00137B63" w:rsidRPr="006A7D60" w:rsidDel="00821EEF" w:rsidRDefault="00137B63" w:rsidP="00821EEF">
            <w:pPr>
              <w:pStyle w:val="Default"/>
              <w:spacing w:after="120" w:line="360" w:lineRule="auto"/>
              <w:jc w:val="both"/>
              <w:rPr>
                <w:bCs/>
                <w:sz w:val="18"/>
                <w:szCs w:val="18"/>
              </w:rPr>
            </w:pPr>
          </w:p>
        </w:tc>
        <w:tc>
          <w:tcPr>
            <w:tcW w:w="6196" w:type="dxa"/>
          </w:tcPr>
          <w:p w14:paraId="1819CF86" w14:textId="6228A06E" w:rsidR="00137B63" w:rsidRPr="006A7D60" w:rsidRDefault="005637E5" w:rsidP="00ED2276">
            <w:pPr>
              <w:pStyle w:val="Default"/>
              <w:spacing w:after="120" w:line="360" w:lineRule="auto"/>
              <w:jc w:val="both"/>
            </w:pPr>
            <w:r w:rsidRPr="006A7D60">
              <w:t xml:space="preserve">      </w:t>
            </w:r>
            <w:r w:rsidR="00137B63" w:rsidRPr="006A7D60">
              <w:t>(9) The Board shall regulate its own procedures and the procedures of any committee thereof.</w:t>
            </w:r>
          </w:p>
        </w:tc>
      </w:tr>
      <w:tr w:rsidR="00137B63" w:rsidRPr="006A7D60" w14:paraId="3F921D8F" w14:textId="77777777" w:rsidTr="00B24BCE">
        <w:trPr>
          <w:tblCellSpacing w:w="20" w:type="dxa"/>
        </w:trPr>
        <w:tc>
          <w:tcPr>
            <w:tcW w:w="1367" w:type="dxa"/>
          </w:tcPr>
          <w:p w14:paraId="02B29567" w14:textId="77777777" w:rsidR="00137B63" w:rsidRPr="006A7D60" w:rsidDel="00821EEF" w:rsidRDefault="00137B63" w:rsidP="00821EEF">
            <w:pPr>
              <w:pStyle w:val="Default"/>
              <w:spacing w:after="120" w:line="360" w:lineRule="auto"/>
              <w:jc w:val="both"/>
              <w:rPr>
                <w:bCs/>
                <w:sz w:val="18"/>
                <w:szCs w:val="18"/>
              </w:rPr>
            </w:pPr>
          </w:p>
        </w:tc>
        <w:tc>
          <w:tcPr>
            <w:tcW w:w="6196" w:type="dxa"/>
          </w:tcPr>
          <w:p w14:paraId="181A2F37" w14:textId="4C05FCCF" w:rsidR="00137B63" w:rsidRPr="006A7D60" w:rsidRDefault="00137B63" w:rsidP="00137B63">
            <w:pPr>
              <w:pStyle w:val="Default"/>
              <w:spacing w:after="120" w:line="360" w:lineRule="auto"/>
              <w:jc w:val="both"/>
            </w:pPr>
            <w:r w:rsidRPr="006A7D60" w:rsidDel="00137B63">
              <w:t xml:space="preserve">   </w:t>
            </w:r>
            <w:r w:rsidRPr="006A7D60">
              <w:t>(10) The minutes of all meetings of the Board shall be recorded and kept, and the minutes of each meeting shall be confirmed by the Board and signed by the Chairperson or the member presiding at the meeting.</w:t>
            </w:r>
          </w:p>
        </w:tc>
      </w:tr>
      <w:tr w:rsidR="00137B63" w:rsidRPr="006A7D60" w14:paraId="47DF57EF" w14:textId="77777777" w:rsidTr="00B24BCE">
        <w:trPr>
          <w:tblCellSpacing w:w="20" w:type="dxa"/>
        </w:trPr>
        <w:tc>
          <w:tcPr>
            <w:tcW w:w="1367" w:type="dxa"/>
          </w:tcPr>
          <w:p w14:paraId="16AD16F3" w14:textId="77777777" w:rsidR="00137B63" w:rsidRPr="006A7D60" w:rsidDel="00821EEF" w:rsidRDefault="00137B63" w:rsidP="00821EEF">
            <w:pPr>
              <w:pStyle w:val="Default"/>
              <w:spacing w:after="120" w:line="360" w:lineRule="auto"/>
              <w:jc w:val="both"/>
              <w:rPr>
                <w:bCs/>
                <w:sz w:val="18"/>
                <w:szCs w:val="18"/>
              </w:rPr>
            </w:pPr>
          </w:p>
        </w:tc>
        <w:tc>
          <w:tcPr>
            <w:tcW w:w="6196" w:type="dxa"/>
          </w:tcPr>
          <w:p w14:paraId="09561E91" w14:textId="5AE388CC" w:rsidR="00137B63" w:rsidRPr="006A7D60" w:rsidRDefault="005637E5" w:rsidP="00137B63">
            <w:pPr>
              <w:pStyle w:val="Default"/>
              <w:spacing w:after="120" w:line="360" w:lineRule="auto"/>
              <w:jc w:val="both"/>
            </w:pPr>
            <w:r w:rsidRPr="006A7D60">
              <w:t xml:space="preserve">     </w:t>
            </w:r>
            <w:r w:rsidR="00137B63" w:rsidRPr="006A7D60">
              <w:t>(11) Any member of the Board present at a meeting of the Board or a committee thereof, shall have the right to require his or her opinion to be recorded in the minutes if the Board or committee, as the case may be, passes a resolution or takes any decision which in the opinion of that member is contrary to his or her advice or to law.</w:t>
            </w:r>
          </w:p>
        </w:tc>
      </w:tr>
      <w:tr w:rsidR="00137B63" w:rsidRPr="006A7D60" w14:paraId="3D3197CE" w14:textId="77777777" w:rsidTr="00B24BCE">
        <w:trPr>
          <w:tblCellSpacing w:w="20" w:type="dxa"/>
        </w:trPr>
        <w:tc>
          <w:tcPr>
            <w:tcW w:w="1367" w:type="dxa"/>
          </w:tcPr>
          <w:p w14:paraId="6C718135" w14:textId="77777777" w:rsidR="00137B63" w:rsidRPr="006A7D60" w:rsidDel="00821EEF" w:rsidRDefault="00137B63" w:rsidP="00821EEF">
            <w:pPr>
              <w:pStyle w:val="Default"/>
              <w:spacing w:after="120" w:line="360" w:lineRule="auto"/>
              <w:jc w:val="both"/>
              <w:rPr>
                <w:bCs/>
                <w:sz w:val="18"/>
                <w:szCs w:val="18"/>
              </w:rPr>
            </w:pPr>
          </w:p>
        </w:tc>
        <w:tc>
          <w:tcPr>
            <w:tcW w:w="6196" w:type="dxa"/>
          </w:tcPr>
          <w:p w14:paraId="5976CA09" w14:textId="01AA0407" w:rsidR="00137B63" w:rsidRPr="006A7D60" w:rsidRDefault="00B24BCE" w:rsidP="00137B63">
            <w:pPr>
              <w:pStyle w:val="Default"/>
              <w:spacing w:after="120" w:line="360" w:lineRule="auto"/>
              <w:jc w:val="both"/>
            </w:pPr>
            <w:r w:rsidRPr="006A7D60">
              <w:t xml:space="preserve"> </w:t>
            </w:r>
          </w:p>
        </w:tc>
      </w:tr>
      <w:tr w:rsidR="00B24BCE" w:rsidRPr="006A7D60" w14:paraId="3344B037" w14:textId="77777777" w:rsidTr="00B24BCE">
        <w:trPr>
          <w:tblCellSpacing w:w="20" w:type="dxa"/>
        </w:trPr>
        <w:tc>
          <w:tcPr>
            <w:tcW w:w="1367" w:type="dxa"/>
          </w:tcPr>
          <w:p w14:paraId="40C744EA" w14:textId="3EEF5661" w:rsidR="00B24BCE" w:rsidRPr="006A7D60" w:rsidRDefault="00B24BCE" w:rsidP="00B24BCE">
            <w:pPr>
              <w:pStyle w:val="Default"/>
              <w:spacing w:after="120" w:line="360" w:lineRule="auto"/>
              <w:jc w:val="both"/>
              <w:rPr>
                <w:sz w:val="18"/>
                <w:szCs w:val="18"/>
              </w:rPr>
            </w:pPr>
            <w:r w:rsidRPr="006A7D60">
              <w:rPr>
                <w:sz w:val="18"/>
                <w:szCs w:val="18"/>
              </w:rPr>
              <w:t>Disclosure of interest.</w:t>
            </w:r>
          </w:p>
          <w:p w14:paraId="25F85E5C" w14:textId="77777777" w:rsidR="00B24BCE" w:rsidRPr="006A7D60" w:rsidDel="00821EEF" w:rsidRDefault="00B24BCE" w:rsidP="00821EEF">
            <w:pPr>
              <w:pStyle w:val="Default"/>
              <w:spacing w:after="120" w:line="360" w:lineRule="auto"/>
              <w:jc w:val="both"/>
              <w:rPr>
                <w:bCs/>
                <w:sz w:val="18"/>
                <w:szCs w:val="18"/>
              </w:rPr>
            </w:pPr>
          </w:p>
        </w:tc>
        <w:tc>
          <w:tcPr>
            <w:tcW w:w="6196" w:type="dxa"/>
          </w:tcPr>
          <w:p w14:paraId="4448ADEA" w14:textId="47389C30" w:rsidR="00B24BCE" w:rsidRPr="006A7D60" w:rsidRDefault="00B24BCE" w:rsidP="00137B63">
            <w:pPr>
              <w:pStyle w:val="Default"/>
              <w:spacing w:after="120" w:line="360" w:lineRule="auto"/>
              <w:jc w:val="both"/>
            </w:pPr>
            <w:r w:rsidRPr="006A7D60">
              <w:t>11. (1) A member of the Board who has a</w:t>
            </w:r>
            <w:r w:rsidR="005C60F3" w:rsidRPr="006A7D60">
              <w:t>n</w:t>
            </w:r>
            <w:r w:rsidRPr="006A7D60">
              <w:t xml:space="preserve"> interest in a matter for consideration by the Board shall —</w:t>
            </w:r>
          </w:p>
        </w:tc>
      </w:tr>
      <w:tr w:rsidR="009F2DC4" w:rsidRPr="006A7D60" w14:paraId="38E1BB1D" w14:textId="77777777" w:rsidTr="00B24BCE">
        <w:trPr>
          <w:tblCellSpacing w:w="20" w:type="dxa"/>
        </w:trPr>
        <w:tc>
          <w:tcPr>
            <w:tcW w:w="1367" w:type="dxa"/>
          </w:tcPr>
          <w:p w14:paraId="163751BA" w14:textId="77777777" w:rsidR="009F2DC4" w:rsidRPr="006A7D60" w:rsidDel="00B24BCE" w:rsidRDefault="009F2DC4" w:rsidP="009F2DC4">
            <w:pPr>
              <w:pStyle w:val="Default"/>
              <w:spacing w:after="120" w:line="360" w:lineRule="auto"/>
              <w:jc w:val="both"/>
              <w:rPr>
                <w:sz w:val="18"/>
                <w:szCs w:val="18"/>
              </w:rPr>
            </w:pPr>
          </w:p>
        </w:tc>
        <w:tc>
          <w:tcPr>
            <w:tcW w:w="6196" w:type="dxa"/>
          </w:tcPr>
          <w:p w14:paraId="63471446" w14:textId="1A806DC5" w:rsidR="009F2DC4" w:rsidRPr="006A7D60" w:rsidRDefault="009F2DC4" w:rsidP="009F2DC4">
            <w:pPr>
              <w:pStyle w:val="Default"/>
              <w:numPr>
                <w:ilvl w:val="0"/>
                <w:numId w:val="1"/>
              </w:numPr>
              <w:spacing w:after="120" w:line="360" w:lineRule="auto"/>
              <w:jc w:val="both"/>
            </w:pPr>
            <w:r w:rsidRPr="006A7D60">
              <w:t>disclose the nature of that interest and the disclosure shall form part of the record of the consideration of the matter, and</w:t>
            </w:r>
          </w:p>
        </w:tc>
      </w:tr>
      <w:tr w:rsidR="00B24BCE" w:rsidRPr="006A7D60" w14:paraId="101E817B" w14:textId="77777777" w:rsidTr="00B24BCE">
        <w:trPr>
          <w:tblCellSpacing w:w="20" w:type="dxa"/>
        </w:trPr>
        <w:tc>
          <w:tcPr>
            <w:tcW w:w="1367" w:type="dxa"/>
          </w:tcPr>
          <w:p w14:paraId="42DD5D98" w14:textId="77777777" w:rsidR="00B24BCE" w:rsidRPr="006A7D60" w:rsidDel="00B24BCE" w:rsidRDefault="00B24BCE" w:rsidP="00B24BCE">
            <w:pPr>
              <w:pStyle w:val="Default"/>
              <w:spacing w:after="120" w:line="360" w:lineRule="auto"/>
              <w:jc w:val="both"/>
              <w:rPr>
                <w:sz w:val="18"/>
                <w:szCs w:val="18"/>
              </w:rPr>
            </w:pPr>
          </w:p>
        </w:tc>
        <w:tc>
          <w:tcPr>
            <w:tcW w:w="6196" w:type="dxa"/>
          </w:tcPr>
          <w:p w14:paraId="415C61BE" w14:textId="59670327" w:rsidR="00B24BCE" w:rsidRPr="006A7D60" w:rsidRDefault="00B24BCE" w:rsidP="009F2DC4">
            <w:pPr>
              <w:pStyle w:val="Default"/>
              <w:numPr>
                <w:ilvl w:val="0"/>
                <w:numId w:val="1"/>
              </w:numPr>
              <w:spacing w:after="120" w:line="360" w:lineRule="auto"/>
              <w:jc w:val="both"/>
            </w:pPr>
            <w:r w:rsidRPr="006A7D60">
              <w:t>not participate in the deliberations in respect of that matter.</w:t>
            </w:r>
          </w:p>
        </w:tc>
      </w:tr>
      <w:tr w:rsidR="00B24BCE" w:rsidRPr="006A7D60" w14:paraId="556F8B47" w14:textId="77777777" w:rsidTr="00B24BCE">
        <w:trPr>
          <w:tblCellSpacing w:w="20" w:type="dxa"/>
        </w:trPr>
        <w:tc>
          <w:tcPr>
            <w:tcW w:w="1367" w:type="dxa"/>
          </w:tcPr>
          <w:p w14:paraId="02DB456B" w14:textId="77777777" w:rsidR="00B24BCE" w:rsidRPr="006A7D60" w:rsidDel="00B24BCE" w:rsidRDefault="00B24BCE" w:rsidP="00B24BCE">
            <w:pPr>
              <w:pStyle w:val="Default"/>
              <w:spacing w:after="120" w:line="360" w:lineRule="auto"/>
              <w:jc w:val="both"/>
              <w:rPr>
                <w:sz w:val="18"/>
                <w:szCs w:val="18"/>
              </w:rPr>
            </w:pPr>
          </w:p>
        </w:tc>
        <w:tc>
          <w:tcPr>
            <w:tcW w:w="6196" w:type="dxa"/>
          </w:tcPr>
          <w:p w14:paraId="3102D9F0" w14:textId="16F9DF18" w:rsidR="00B24BCE" w:rsidRPr="006A7D60" w:rsidRDefault="00B24BCE" w:rsidP="009F2DC4">
            <w:pPr>
              <w:pStyle w:val="Default"/>
              <w:spacing w:after="120" w:line="360" w:lineRule="auto"/>
              <w:jc w:val="both"/>
            </w:pPr>
            <w:r w:rsidRPr="006A7D60">
              <w:t>(2) A member ceases to be a member of the Board if that member has a</w:t>
            </w:r>
            <w:r w:rsidR="005C60F3" w:rsidRPr="006A7D60">
              <w:t>n</w:t>
            </w:r>
            <w:r w:rsidRPr="006A7D60">
              <w:t xml:space="preserve"> interest in a matter before the Board, and</w:t>
            </w:r>
          </w:p>
        </w:tc>
      </w:tr>
      <w:tr w:rsidR="00B24BCE" w:rsidRPr="006A7D60" w14:paraId="0D641844" w14:textId="77777777" w:rsidTr="00B24BCE">
        <w:trPr>
          <w:tblCellSpacing w:w="20" w:type="dxa"/>
        </w:trPr>
        <w:tc>
          <w:tcPr>
            <w:tcW w:w="1367" w:type="dxa"/>
          </w:tcPr>
          <w:p w14:paraId="3B9E9D61" w14:textId="77777777" w:rsidR="00B24BCE" w:rsidRPr="006A7D60" w:rsidDel="00B24BCE" w:rsidRDefault="00B24BCE" w:rsidP="00B24BCE">
            <w:pPr>
              <w:pStyle w:val="Default"/>
              <w:spacing w:after="120" w:line="360" w:lineRule="auto"/>
              <w:jc w:val="both"/>
              <w:rPr>
                <w:sz w:val="18"/>
                <w:szCs w:val="18"/>
              </w:rPr>
            </w:pPr>
          </w:p>
        </w:tc>
        <w:tc>
          <w:tcPr>
            <w:tcW w:w="6196" w:type="dxa"/>
          </w:tcPr>
          <w:p w14:paraId="4F0852FA" w14:textId="19316C34" w:rsidR="00B24BCE" w:rsidRPr="006A7D60" w:rsidRDefault="00B24BCE" w:rsidP="009F2DC4">
            <w:pPr>
              <w:pStyle w:val="Default"/>
              <w:numPr>
                <w:ilvl w:val="0"/>
                <w:numId w:val="23"/>
              </w:numPr>
              <w:spacing w:after="120" w:line="360" w:lineRule="auto"/>
              <w:jc w:val="both"/>
            </w:pPr>
            <w:r w:rsidRPr="006A7D60">
              <w:t>fails to disclose that interest; or</w:t>
            </w:r>
          </w:p>
        </w:tc>
      </w:tr>
      <w:tr w:rsidR="00B24BCE" w:rsidRPr="006A7D60" w14:paraId="4B5B195F" w14:textId="77777777" w:rsidTr="00B24BCE">
        <w:trPr>
          <w:tblCellSpacing w:w="20" w:type="dxa"/>
        </w:trPr>
        <w:tc>
          <w:tcPr>
            <w:tcW w:w="1367" w:type="dxa"/>
          </w:tcPr>
          <w:p w14:paraId="3C2CCE40" w14:textId="77777777" w:rsidR="00B24BCE" w:rsidRPr="006A7D60" w:rsidDel="00B24BCE" w:rsidRDefault="00B24BCE" w:rsidP="00B24BCE">
            <w:pPr>
              <w:pStyle w:val="Default"/>
              <w:spacing w:after="120" w:line="360" w:lineRule="auto"/>
              <w:jc w:val="both"/>
              <w:rPr>
                <w:sz w:val="18"/>
                <w:szCs w:val="18"/>
              </w:rPr>
            </w:pPr>
          </w:p>
        </w:tc>
        <w:tc>
          <w:tcPr>
            <w:tcW w:w="6196" w:type="dxa"/>
          </w:tcPr>
          <w:p w14:paraId="1DF14119" w14:textId="03480B90" w:rsidR="00B24BCE" w:rsidRPr="006A7D60" w:rsidRDefault="00B24BCE" w:rsidP="009F2DC4">
            <w:pPr>
              <w:pStyle w:val="Default"/>
              <w:numPr>
                <w:ilvl w:val="0"/>
                <w:numId w:val="23"/>
              </w:numPr>
              <w:spacing w:after="120" w:line="360" w:lineRule="auto"/>
              <w:jc w:val="both"/>
            </w:pPr>
            <w:r w:rsidRPr="006A7D60">
              <w:t>participates in the deliberations of the Board in respect of the matter.</w:t>
            </w:r>
          </w:p>
        </w:tc>
      </w:tr>
      <w:tr w:rsidR="00B24BCE" w:rsidRPr="006A7D60" w14:paraId="41429F74" w14:textId="77777777" w:rsidTr="00B24BCE">
        <w:trPr>
          <w:tblCellSpacing w:w="20" w:type="dxa"/>
        </w:trPr>
        <w:tc>
          <w:tcPr>
            <w:tcW w:w="1367" w:type="dxa"/>
          </w:tcPr>
          <w:p w14:paraId="48DA60A3" w14:textId="7ED1A0D9" w:rsidR="00B24BCE" w:rsidRPr="006A7D60" w:rsidRDefault="00B24BCE" w:rsidP="00B24BCE">
            <w:pPr>
              <w:pStyle w:val="Default"/>
              <w:spacing w:after="120" w:line="360" w:lineRule="auto"/>
              <w:jc w:val="both"/>
              <w:rPr>
                <w:sz w:val="18"/>
                <w:szCs w:val="18"/>
              </w:rPr>
            </w:pPr>
            <w:r w:rsidRPr="006A7D60">
              <w:rPr>
                <w:sz w:val="18"/>
                <w:szCs w:val="18"/>
              </w:rPr>
              <w:t xml:space="preserve">Establishment of committees. </w:t>
            </w:r>
          </w:p>
          <w:p w14:paraId="02F6E96F" w14:textId="77777777" w:rsidR="00B24BCE" w:rsidRPr="006A7D60" w:rsidDel="00B24BCE" w:rsidRDefault="00B24BCE" w:rsidP="00B24BCE">
            <w:pPr>
              <w:pStyle w:val="Default"/>
              <w:spacing w:after="120" w:line="360" w:lineRule="auto"/>
              <w:jc w:val="both"/>
              <w:rPr>
                <w:sz w:val="18"/>
                <w:szCs w:val="18"/>
              </w:rPr>
            </w:pPr>
          </w:p>
        </w:tc>
        <w:tc>
          <w:tcPr>
            <w:tcW w:w="6196" w:type="dxa"/>
          </w:tcPr>
          <w:p w14:paraId="5565E658" w14:textId="0AFAB5DD" w:rsidR="00B24BCE" w:rsidRPr="006A7D60" w:rsidRDefault="00500D98" w:rsidP="006741F0">
            <w:pPr>
              <w:pStyle w:val="Default"/>
              <w:spacing w:after="120" w:line="360" w:lineRule="auto"/>
              <w:jc w:val="both"/>
            </w:pPr>
            <w:r w:rsidRPr="006A7D60">
              <w:t>12. (</w:t>
            </w:r>
            <w:r w:rsidR="00B24BCE" w:rsidRPr="006A7D60">
              <w:t>1) The Board may establish committees consisting of members of the Board or of members and non-members of the Board to perform a function or deal with such matters as the Board may direct.</w:t>
            </w:r>
          </w:p>
        </w:tc>
      </w:tr>
      <w:tr w:rsidR="00B24BCE" w:rsidRPr="006A7D60" w14:paraId="03A1B180" w14:textId="77777777" w:rsidTr="00B24BCE">
        <w:trPr>
          <w:tblCellSpacing w:w="20" w:type="dxa"/>
        </w:trPr>
        <w:tc>
          <w:tcPr>
            <w:tcW w:w="1367" w:type="dxa"/>
          </w:tcPr>
          <w:p w14:paraId="6641A350" w14:textId="77777777" w:rsidR="00B24BCE" w:rsidRPr="006A7D60" w:rsidDel="00B24BCE" w:rsidRDefault="00B24BCE" w:rsidP="00B24BCE">
            <w:pPr>
              <w:pStyle w:val="Default"/>
              <w:spacing w:after="120" w:line="360" w:lineRule="auto"/>
              <w:jc w:val="both"/>
              <w:rPr>
                <w:sz w:val="18"/>
                <w:szCs w:val="18"/>
              </w:rPr>
            </w:pPr>
          </w:p>
        </w:tc>
        <w:tc>
          <w:tcPr>
            <w:tcW w:w="6196" w:type="dxa"/>
          </w:tcPr>
          <w:p w14:paraId="7F232DD1" w14:textId="327B9467" w:rsidR="00B24BCE" w:rsidRPr="006A7D60" w:rsidRDefault="00B24BCE" w:rsidP="00B24BCE">
            <w:pPr>
              <w:pStyle w:val="Default"/>
              <w:spacing w:after="120" w:line="360" w:lineRule="auto"/>
              <w:jc w:val="both"/>
            </w:pPr>
            <w:r w:rsidRPr="006A7D60">
              <w:t>(2) A committee of the Board shall be chaired by a member of the Board.</w:t>
            </w:r>
          </w:p>
        </w:tc>
      </w:tr>
      <w:tr w:rsidR="00FC39A9" w:rsidRPr="006A7D60" w14:paraId="5621F893" w14:textId="77777777" w:rsidTr="00B24BCE">
        <w:trPr>
          <w:tblCellSpacing w:w="20" w:type="dxa"/>
        </w:trPr>
        <w:tc>
          <w:tcPr>
            <w:tcW w:w="1367" w:type="dxa"/>
          </w:tcPr>
          <w:p w14:paraId="451C9F6E" w14:textId="77777777" w:rsidR="00FC39A9" w:rsidRPr="006A7D60" w:rsidDel="00B24BCE" w:rsidRDefault="00FC39A9" w:rsidP="00B24BCE">
            <w:pPr>
              <w:pStyle w:val="Default"/>
              <w:spacing w:after="120" w:line="360" w:lineRule="auto"/>
              <w:jc w:val="both"/>
              <w:rPr>
                <w:sz w:val="18"/>
                <w:szCs w:val="18"/>
              </w:rPr>
            </w:pPr>
          </w:p>
        </w:tc>
        <w:tc>
          <w:tcPr>
            <w:tcW w:w="6196" w:type="dxa"/>
          </w:tcPr>
          <w:p w14:paraId="761D1E57" w14:textId="63D59E95" w:rsidR="00FC39A9" w:rsidRPr="006A7D60" w:rsidRDefault="00FC39A9" w:rsidP="00B24BCE">
            <w:pPr>
              <w:pStyle w:val="Default"/>
              <w:spacing w:after="120" w:line="360" w:lineRule="auto"/>
              <w:jc w:val="both"/>
            </w:pPr>
            <w:r w:rsidRPr="006A7D60">
              <w:t>(3) Regulation 10 shall apply to members of a committee of the Board.</w:t>
            </w:r>
          </w:p>
        </w:tc>
      </w:tr>
      <w:tr w:rsidR="00FC39A9" w:rsidRPr="006A7D60" w14:paraId="183DAA52" w14:textId="77777777" w:rsidTr="00B24BCE">
        <w:trPr>
          <w:tblCellSpacing w:w="20" w:type="dxa"/>
        </w:trPr>
        <w:tc>
          <w:tcPr>
            <w:tcW w:w="1367" w:type="dxa"/>
          </w:tcPr>
          <w:p w14:paraId="689363C0" w14:textId="124DB93B" w:rsidR="00FC39A9" w:rsidRPr="006A7D60" w:rsidRDefault="00FC39A9" w:rsidP="00FC39A9">
            <w:pPr>
              <w:pStyle w:val="Default"/>
              <w:spacing w:after="120" w:line="360" w:lineRule="auto"/>
              <w:jc w:val="both"/>
              <w:rPr>
                <w:sz w:val="18"/>
                <w:szCs w:val="18"/>
              </w:rPr>
            </w:pPr>
            <w:r w:rsidRPr="006A7D60">
              <w:rPr>
                <w:sz w:val="18"/>
                <w:szCs w:val="18"/>
              </w:rPr>
              <w:t>Allowances.</w:t>
            </w:r>
          </w:p>
          <w:p w14:paraId="5E2FEB1A" w14:textId="77777777" w:rsidR="00FC39A9" w:rsidRPr="006A7D60" w:rsidDel="00B24BCE" w:rsidRDefault="00FC39A9" w:rsidP="00B24BCE">
            <w:pPr>
              <w:pStyle w:val="Default"/>
              <w:spacing w:after="120" w:line="360" w:lineRule="auto"/>
              <w:jc w:val="both"/>
              <w:rPr>
                <w:sz w:val="18"/>
                <w:szCs w:val="18"/>
              </w:rPr>
            </w:pPr>
          </w:p>
        </w:tc>
        <w:tc>
          <w:tcPr>
            <w:tcW w:w="6196" w:type="dxa"/>
          </w:tcPr>
          <w:p w14:paraId="6F5B2F97" w14:textId="6A35CFE6" w:rsidR="00FC39A9" w:rsidRPr="006A7D60" w:rsidRDefault="00FC39A9" w:rsidP="00B24BCE">
            <w:pPr>
              <w:pStyle w:val="Default"/>
              <w:spacing w:after="120" w:line="360" w:lineRule="auto"/>
              <w:jc w:val="both"/>
            </w:pPr>
            <w:r w:rsidRPr="006A7D60">
              <w:t>13.  Members of the Board and members of a committee of the Board shall be paid</w:t>
            </w:r>
            <w:r w:rsidR="000C40AF" w:rsidRPr="006A7D60">
              <w:t xml:space="preserve"> approved</w:t>
            </w:r>
            <w:r w:rsidRPr="006A7D60">
              <w:t xml:space="preserve"> allowances</w:t>
            </w:r>
            <w:r w:rsidR="000C40AF" w:rsidRPr="006A7D60">
              <w:t xml:space="preserve"> </w:t>
            </w:r>
            <w:r w:rsidRPr="006A7D60">
              <w:t>i</w:t>
            </w:r>
            <w:r w:rsidR="00DF561D" w:rsidRPr="006A7D60">
              <w:t xml:space="preserve">n consultation with the Ministry of </w:t>
            </w:r>
            <w:r w:rsidR="00500D98" w:rsidRPr="006A7D60">
              <w:t>Finance and</w:t>
            </w:r>
            <w:r w:rsidRPr="006A7D60">
              <w:t xml:space="preserve"> the </w:t>
            </w:r>
            <w:r w:rsidR="00DF561D" w:rsidRPr="006A7D60">
              <w:t>Minister</w:t>
            </w:r>
            <w:r w:rsidRPr="006A7D60">
              <w:t>.</w:t>
            </w:r>
          </w:p>
        </w:tc>
      </w:tr>
      <w:tr w:rsidR="00FC39A9" w:rsidRPr="006A7D60" w14:paraId="36AE6D3E" w14:textId="77777777" w:rsidTr="00B24BCE">
        <w:trPr>
          <w:tblCellSpacing w:w="20" w:type="dxa"/>
        </w:trPr>
        <w:tc>
          <w:tcPr>
            <w:tcW w:w="1367" w:type="dxa"/>
          </w:tcPr>
          <w:p w14:paraId="46B2F783" w14:textId="5222022C" w:rsidR="00FC39A9" w:rsidRPr="006A7D60" w:rsidDel="00FC39A9" w:rsidRDefault="00FC39A9" w:rsidP="00FC39A9">
            <w:pPr>
              <w:pStyle w:val="Default"/>
              <w:spacing w:after="120" w:line="360" w:lineRule="auto"/>
              <w:jc w:val="both"/>
              <w:rPr>
                <w:sz w:val="18"/>
                <w:szCs w:val="18"/>
              </w:rPr>
            </w:pPr>
            <w:r w:rsidRPr="006A7D60">
              <w:rPr>
                <w:sz w:val="18"/>
                <w:szCs w:val="18"/>
              </w:rPr>
              <w:t xml:space="preserve">Directives of the </w:t>
            </w:r>
            <w:r w:rsidR="00A21C01" w:rsidRPr="006A7D60">
              <w:rPr>
                <w:sz w:val="18"/>
                <w:szCs w:val="18"/>
              </w:rPr>
              <w:t>Minister</w:t>
            </w:r>
            <w:r w:rsidRPr="006A7D60">
              <w:rPr>
                <w:sz w:val="18"/>
                <w:szCs w:val="18"/>
              </w:rPr>
              <w:t>.</w:t>
            </w:r>
            <w:r w:rsidRPr="006A7D60">
              <w:rPr>
                <w:b/>
              </w:rPr>
              <w:t xml:space="preserve"> </w:t>
            </w:r>
          </w:p>
        </w:tc>
        <w:tc>
          <w:tcPr>
            <w:tcW w:w="6196" w:type="dxa"/>
          </w:tcPr>
          <w:p w14:paraId="5ACE4809" w14:textId="3AA8B24D" w:rsidR="00FC39A9" w:rsidRPr="006A7D60" w:rsidRDefault="00DF561D" w:rsidP="00B24BCE">
            <w:pPr>
              <w:pStyle w:val="Default"/>
              <w:spacing w:after="120" w:line="360" w:lineRule="auto"/>
              <w:jc w:val="both"/>
            </w:pPr>
            <w:r w:rsidRPr="006A7D60">
              <w:t>14.</w:t>
            </w:r>
            <w:r w:rsidR="00500D98" w:rsidRPr="006A7D60">
              <w:t xml:space="preserve"> (</w:t>
            </w:r>
            <w:r w:rsidRPr="006A7D60">
              <w:t>1) The Minister</w:t>
            </w:r>
            <w:r w:rsidR="00FC39A9" w:rsidRPr="006A7D60">
              <w:t xml:space="preserve"> may give directions in writing to the Board on matters of policy and the Board shall comply.</w:t>
            </w:r>
          </w:p>
        </w:tc>
      </w:tr>
      <w:tr w:rsidR="00FC39A9" w:rsidRPr="006A7D60" w14:paraId="7C9CD28F" w14:textId="77777777" w:rsidTr="00B24BCE">
        <w:trPr>
          <w:tblCellSpacing w:w="20" w:type="dxa"/>
        </w:trPr>
        <w:tc>
          <w:tcPr>
            <w:tcW w:w="1367" w:type="dxa"/>
          </w:tcPr>
          <w:p w14:paraId="20C79DAE" w14:textId="77777777" w:rsidR="00FC39A9" w:rsidRPr="006A7D60" w:rsidDel="00FC39A9" w:rsidRDefault="00FC39A9" w:rsidP="00FC39A9">
            <w:pPr>
              <w:pStyle w:val="Default"/>
              <w:spacing w:after="120" w:line="360" w:lineRule="auto"/>
              <w:jc w:val="both"/>
              <w:rPr>
                <w:b/>
              </w:rPr>
            </w:pPr>
          </w:p>
        </w:tc>
        <w:tc>
          <w:tcPr>
            <w:tcW w:w="6196" w:type="dxa"/>
          </w:tcPr>
          <w:p w14:paraId="24F8ECB0" w14:textId="3BB56B4A" w:rsidR="00FC39A9" w:rsidRPr="006A7D60" w:rsidRDefault="00FC39A9" w:rsidP="00B24BCE">
            <w:pPr>
              <w:pStyle w:val="Default"/>
              <w:spacing w:after="120" w:line="360" w:lineRule="auto"/>
              <w:jc w:val="both"/>
            </w:pPr>
            <w:r w:rsidRPr="006A7D60" w:rsidDel="00FC39A9">
              <w:rPr>
                <w:b/>
              </w:rPr>
              <w:t xml:space="preserve"> </w:t>
            </w:r>
            <w:r w:rsidRPr="006A7D60" w:rsidDel="00FC39A9">
              <w:t xml:space="preserve"> </w:t>
            </w:r>
            <w:r w:rsidRPr="006A7D60">
              <w:t xml:space="preserve">(2) Directions </w:t>
            </w:r>
            <w:r w:rsidR="00DF561D" w:rsidRPr="006A7D60">
              <w:t>given by the Minister</w:t>
            </w:r>
            <w:r w:rsidRPr="006A7D60">
              <w:t xml:space="preserve"> shall not adversely affect or interfere with the performance of the functions and the exercise of the powers of the Corporation under the Act or these regulations.</w:t>
            </w:r>
          </w:p>
        </w:tc>
      </w:tr>
      <w:tr w:rsidR="00FC39A9" w:rsidRPr="006A7D60" w14:paraId="3E09E56F" w14:textId="77777777" w:rsidTr="00B24BCE">
        <w:trPr>
          <w:tblCellSpacing w:w="20" w:type="dxa"/>
        </w:trPr>
        <w:tc>
          <w:tcPr>
            <w:tcW w:w="1367" w:type="dxa"/>
          </w:tcPr>
          <w:p w14:paraId="4C0BCC4F" w14:textId="73708BFA" w:rsidR="00FC39A9" w:rsidRPr="006A7D60" w:rsidDel="00FC39A9" w:rsidRDefault="00FC39A9" w:rsidP="00FC39A9">
            <w:pPr>
              <w:pStyle w:val="Default"/>
              <w:spacing w:after="120" w:line="360" w:lineRule="auto"/>
              <w:jc w:val="both"/>
              <w:rPr>
                <w:b/>
              </w:rPr>
            </w:pPr>
            <w:r w:rsidRPr="006A7D60">
              <w:rPr>
                <w:sz w:val="18"/>
                <w:szCs w:val="18"/>
              </w:rPr>
              <w:t>Appointment of the Chief Executive Officer.</w:t>
            </w:r>
          </w:p>
        </w:tc>
        <w:tc>
          <w:tcPr>
            <w:tcW w:w="6196" w:type="dxa"/>
          </w:tcPr>
          <w:p w14:paraId="7BA9D97F" w14:textId="600F7C5C" w:rsidR="00FC39A9" w:rsidRPr="006A7D60" w:rsidDel="00FC39A9" w:rsidRDefault="00FC39A9" w:rsidP="00BD46F5">
            <w:pPr>
              <w:spacing w:after="120" w:line="360" w:lineRule="auto"/>
              <w:jc w:val="both"/>
              <w:rPr>
                <w:rFonts w:ascii="Times New Roman" w:hAnsi="Times New Roman"/>
              </w:rPr>
            </w:pPr>
            <w:r w:rsidRPr="006A7D60">
              <w:rPr>
                <w:rFonts w:ascii="Times New Roman" w:hAnsi="Times New Roman" w:cs="Times New Roman"/>
              </w:rPr>
              <w:t xml:space="preserve">15. </w:t>
            </w:r>
            <w:r w:rsidRPr="006A7D60">
              <w:rPr>
                <w:rFonts w:ascii="Times New Roman" w:hAnsi="Times New Roman" w:cs="Times New Roman"/>
                <w:sz w:val="24"/>
                <w:szCs w:val="24"/>
              </w:rPr>
              <w:t>(1) There shall be a Chief Executive Officer of the Corporation who shall be recruited competitively by the Board.</w:t>
            </w:r>
          </w:p>
        </w:tc>
      </w:tr>
      <w:tr w:rsidR="00FC39A9" w:rsidRPr="006A7D60" w14:paraId="017592C5" w14:textId="77777777" w:rsidTr="00B24BCE">
        <w:trPr>
          <w:tblCellSpacing w:w="20" w:type="dxa"/>
        </w:trPr>
        <w:tc>
          <w:tcPr>
            <w:tcW w:w="1367" w:type="dxa"/>
          </w:tcPr>
          <w:p w14:paraId="0C314000" w14:textId="77777777" w:rsidR="00FC39A9" w:rsidRPr="006A7D60" w:rsidDel="00FC39A9" w:rsidRDefault="00FC39A9" w:rsidP="00FC39A9">
            <w:pPr>
              <w:pStyle w:val="Default"/>
              <w:spacing w:after="120" w:line="360" w:lineRule="auto"/>
              <w:jc w:val="both"/>
              <w:rPr>
                <w:sz w:val="18"/>
                <w:szCs w:val="18"/>
              </w:rPr>
            </w:pPr>
          </w:p>
        </w:tc>
        <w:tc>
          <w:tcPr>
            <w:tcW w:w="6196" w:type="dxa"/>
          </w:tcPr>
          <w:p w14:paraId="5870FBB7" w14:textId="25B16BFA" w:rsidR="00FC39A9" w:rsidRPr="006A7D60" w:rsidRDefault="005C58F6" w:rsidP="00FC39A9">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DF561D" w:rsidRPr="006A7D60">
              <w:rPr>
                <w:rFonts w:ascii="Times New Roman" w:hAnsi="Times New Roman" w:cs="Times New Roman"/>
                <w:sz w:val="24"/>
                <w:szCs w:val="24"/>
              </w:rPr>
              <w:t>(2) The Minister</w:t>
            </w:r>
            <w:r w:rsidR="00FC39A9" w:rsidRPr="006A7D60">
              <w:rPr>
                <w:rFonts w:ascii="Times New Roman" w:hAnsi="Times New Roman" w:cs="Times New Roman"/>
                <w:sz w:val="24"/>
                <w:szCs w:val="24"/>
              </w:rPr>
              <w:t xml:space="preserve"> shall appoint the Chief Executive Officer from a list of three names of persons submitted by the Board following a competitive selection process.</w:t>
            </w:r>
          </w:p>
        </w:tc>
      </w:tr>
      <w:tr w:rsidR="00FC39A9" w:rsidRPr="006A7D60" w14:paraId="18388FCB" w14:textId="77777777" w:rsidTr="00B24BCE">
        <w:trPr>
          <w:tblCellSpacing w:w="20" w:type="dxa"/>
        </w:trPr>
        <w:tc>
          <w:tcPr>
            <w:tcW w:w="1367" w:type="dxa"/>
          </w:tcPr>
          <w:p w14:paraId="3D70854C" w14:textId="77777777" w:rsidR="00FC39A9" w:rsidRPr="006A7D60" w:rsidDel="00FC39A9" w:rsidRDefault="00FC39A9" w:rsidP="00FC39A9">
            <w:pPr>
              <w:pStyle w:val="Default"/>
              <w:spacing w:after="120" w:line="360" w:lineRule="auto"/>
              <w:jc w:val="both"/>
              <w:rPr>
                <w:sz w:val="18"/>
                <w:szCs w:val="18"/>
              </w:rPr>
            </w:pPr>
          </w:p>
        </w:tc>
        <w:tc>
          <w:tcPr>
            <w:tcW w:w="6196" w:type="dxa"/>
          </w:tcPr>
          <w:p w14:paraId="20B699D7" w14:textId="6E2F780A" w:rsidR="00FC39A9" w:rsidRPr="006A7D60" w:rsidRDefault="005C58F6" w:rsidP="00FC39A9">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FC39A9" w:rsidRPr="006A7D60">
              <w:rPr>
                <w:rFonts w:ascii="Times New Roman" w:hAnsi="Times New Roman" w:cs="Times New Roman"/>
                <w:sz w:val="24"/>
                <w:szCs w:val="24"/>
              </w:rPr>
              <w:t xml:space="preserve">(3) The Chief Executive Officer shall hold office on the terms and conditions as specified in the letter of appointment and in accordance with the </w:t>
            </w:r>
            <w:r w:rsidR="00815407" w:rsidRPr="006A7D60">
              <w:rPr>
                <w:rFonts w:ascii="Times New Roman" w:hAnsi="Times New Roman" w:cs="Times New Roman"/>
                <w:sz w:val="24"/>
                <w:szCs w:val="24"/>
              </w:rPr>
              <w:t>relevant laws of Somaliland</w:t>
            </w:r>
            <w:r w:rsidR="00A2406B" w:rsidRPr="006A7D60">
              <w:rPr>
                <w:rFonts w:ascii="Times New Roman" w:hAnsi="Times New Roman" w:cs="Times New Roman"/>
                <w:sz w:val="24"/>
                <w:szCs w:val="24"/>
              </w:rPr>
              <w:t xml:space="preserve"> governing such bodies.</w:t>
            </w:r>
          </w:p>
        </w:tc>
      </w:tr>
      <w:tr w:rsidR="00FC39A9" w:rsidRPr="006A7D60" w14:paraId="1F81D6A5" w14:textId="77777777" w:rsidTr="00B24BCE">
        <w:trPr>
          <w:tblCellSpacing w:w="20" w:type="dxa"/>
        </w:trPr>
        <w:tc>
          <w:tcPr>
            <w:tcW w:w="1367" w:type="dxa"/>
          </w:tcPr>
          <w:p w14:paraId="3FDD58CC" w14:textId="77777777" w:rsidR="00FC39A9" w:rsidRPr="006A7D60" w:rsidDel="00FC39A9" w:rsidRDefault="00FC39A9" w:rsidP="00FC39A9">
            <w:pPr>
              <w:pStyle w:val="Default"/>
              <w:spacing w:after="120" w:line="360" w:lineRule="auto"/>
              <w:jc w:val="both"/>
              <w:rPr>
                <w:sz w:val="18"/>
                <w:szCs w:val="18"/>
              </w:rPr>
            </w:pPr>
          </w:p>
        </w:tc>
        <w:tc>
          <w:tcPr>
            <w:tcW w:w="6196" w:type="dxa"/>
          </w:tcPr>
          <w:p w14:paraId="29A44F45" w14:textId="1DE4F2F4" w:rsidR="00FC39A9" w:rsidRPr="006A7D60" w:rsidRDefault="005C58F6" w:rsidP="00FC39A9">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FC39A9" w:rsidRPr="006A7D60">
              <w:rPr>
                <w:rFonts w:ascii="Times New Roman" w:hAnsi="Times New Roman" w:cs="Times New Roman"/>
                <w:sz w:val="24"/>
                <w:szCs w:val="24"/>
              </w:rPr>
              <w:t>(4) A person shall be qualified for appointment as the Chief Executive Officer if that person</w:t>
            </w:r>
            <w:r w:rsidR="00FC39A9" w:rsidRPr="006A7D60">
              <w:rPr>
                <w:rFonts w:ascii="Times New Roman" w:hAnsi="Times New Roman" w:cs="Times New Roman"/>
              </w:rPr>
              <w:t>—</w:t>
            </w:r>
          </w:p>
        </w:tc>
      </w:tr>
      <w:tr w:rsidR="00FC39A9" w:rsidRPr="006A7D60" w14:paraId="298CA818" w14:textId="77777777" w:rsidTr="00B24BCE">
        <w:trPr>
          <w:tblCellSpacing w:w="20" w:type="dxa"/>
        </w:trPr>
        <w:tc>
          <w:tcPr>
            <w:tcW w:w="1367" w:type="dxa"/>
          </w:tcPr>
          <w:p w14:paraId="34140CBA" w14:textId="77777777" w:rsidR="00FC39A9" w:rsidRPr="006A7D60" w:rsidDel="00FC39A9" w:rsidRDefault="00FC39A9" w:rsidP="00FC39A9">
            <w:pPr>
              <w:pStyle w:val="Default"/>
              <w:spacing w:after="120" w:line="360" w:lineRule="auto"/>
              <w:jc w:val="both"/>
              <w:rPr>
                <w:sz w:val="18"/>
                <w:szCs w:val="18"/>
              </w:rPr>
            </w:pPr>
          </w:p>
        </w:tc>
        <w:tc>
          <w:tcPr>
            <w:tcW w:w="6196" w:type="dxa"/>
          </w:tcPr>
          <w:p w14:paraId="0039194F" w14:textId="75EBB903" w:rsidR="00FC39A9" w:rsidRPr="006A7D60" w:rsidRDefault="00FC39A9" w:rsidP="00BD46F5">
            <w:pPr>
              <w:pStyle w:val="ListParagraph"/>
              <w:numPr>
                <w:ilvl w:val="0"/>
                <w:numId w:val="15"/>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holds a degree </w:t>
            </w:r>
            <w:r w:rsidRPr="006A7D60">
              <w:rPr>
                <w:rFonts w:ascii="Times New Roman" w:hAnsi="Times New Roman" w:cs="Times New Roman"/>
                <w:color w:val="000000" w:themeColor="text1"/>
                <w:sz w:val="24"/>
                <w:szCs w:val="24"/>
              </w:rPr>
              <w:t>in earth sciences, geosciences,</w:t>
            </w:r>
            <w:r w:rsidR="00C57AC1" w:rsidRPr="006A7D60">
              <w:rPr>
                <w:rFonts w:ascii="Times New Roman" w:hAnsi="Times New Roman" w:cs="Times New Roman"/>
                <w:color w:val="000000" w:themeColor="text1"/>
                <w:sz w:val="24"/>
                <w:szCs w:val="24"/>
              </w:rPr>
              <w:t xml:space="preserve"> mining,</w:t>
            </w:r>
            <w:r w:rsidRPr="006A7D60">
              <w:rPr>
                <w:rFonts w:ascii="Times New Roman" w:hAnsi="Times New Roman" w:cs="Times New Roman"/>
                <w:color w:val="000000" w:themeColor="text1"/>
                <w:sz w:val="24"/>
                <w:szCs w:val="24"/>
              </w:rPr>
              <w:t xml:space="preserve"> engineering, economics, business administration, law</w:t>
            </w:r>
            <w:r w:rsidRPr="006A7D60">
              <w:rPr>
                <w:rFonts w:ascii="Times New Roman" w:hAnsi="Times New Roman" w:cs="Times New Roman"/>
                <w:sz w:val="24"/>
                <w:szCs w:val="24"/>
              </w:rPr>
              <w:t xml:space="preserve"> or other relevant degree from </w:t>
            </w:r>
            <w:r w:rsidR="00ED5063" w:rsidRPr="006A7D60">
              <w:rPr>
                <w:rFonts w:ascii="Times New Roman" w:hAnsi="Times New Roman" w:cs="Times New Roman"/>
                <w:sz w:val="24"/>
                <w:szCs w:val="24"/>
              </w:rPr>
              <w:t>a university recognized in Somaliland</w:t>
            </w:r>
          </w:p>
        </w:tc>
      </w:tr>
      <w:tr w:rsidR="00FC39A9" w:rsidRPr="006A7D60" w14:paraId="2FEDEB3F" w14:textId="77777777" w:rsidTr="00B24BCE">
        <w:trPr>
          <w:tblCellSpacing w:w="20" w:type="dxa"/>
        </w:trPr>
        <w:tc>
          <w:tcPr>
            <w:tcW w:w="1367" w:type="dxa"/>
          </w:tcPr>
          <w:p w14:paraId="2A94FFE6" w14:textId="77777777" w:rsidR="00FC39A9" w:rsidRPr="006A7D60" w:rsidDel="00FC39A9" w:rsidRDefault="00FC39A9" w:rsidP="00FC39A9">
            <w:pPr>
              <w:pStyle w:val="Default"/>
              <w:spacing w:after="120" w:line="360" w:lineRule="auto"/>
              <w:jc w:val="both"/>
              <w:rPr>
                <w:sz w:val="18"/>
                <w:szCs w:val="18"/>
              </w:rPr>
            </w:pPr>
          </w:p>
        </w:tc>
        <w:tc>
          <w:tcPr>
            <w:tcW w:w="6196" w:type="dxa"/>
          </w:tcPr>
          <w:p w14:paraId="3129E975" w14:textId="797D081C" w:rsidR="00FC39A9" w:rsidRPr="006A7D60" w:rsidRDefault="00FC39A9" w:rsidP="00BD46F5">
            <w:pPr>
              <w:pStyle w:val="ListParagraph"/>
              <w:numPr>
                <w:ilvl w:val="0"/>
                <w:numId w:val="15"/>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has at least </w:t>
            </w:r>
            <w:r w:rsidR="004D70CC" w:rsidRPr="006A7D60">
              <w:rPr>
                <w:rFonts w:ascii="Times New Roman" w:hAnsi="Times New Roman" w:cs="Times New Roman"/>
                <w:sz w:val="24"/>
                <w:szCs w:val="24"/>
              </w:rPr>
              <w:t>seven</w:t>
            </w:r>
            <w:r w:rsidRPr="006A7D60">
              <w:rPr>
                <w:rFonts w:ascii="Times New Roman" w:hAnsi="Times New Roman" w:cs="Times New Roman"/>
                <w:sz w:val="24"/>
                <w:szCs w:val="24"/>
              </w:rPr>
              <w:t xml:space="preserve"> years’ relevant professional or management experience in a public or private institution;</w:t>
            </w:r>
          </w:p>
        </w:tc>
      </w:tr>
      <w:tr w:rsidR="00FC39A9" w:rsidRPr="006A7D60" w14:paraId="57F4F8AB" w14:textId="77777777" w:rsidTr="00B24BCE">
        <w:trPr>
          <w:tblCellSpacing w:w="20" w:type="dxa"/>
        </w:trPr>
        <w:tc>
          <w:tcPr>
            <w:tcW w:w="1367" w:type="dxa"/>
          </w:tcPr>
          <w:p w14:paraId="22959070" w14:textId="77777777" w:rsidR="00FC39A9" w:rsidRPr="006A7D60" w:rsidDel="00FC39A9" w:rsidRDefault="00FC39A9" w:rsidP="00FC39A9">
            <w:pPr>
              <w:pStyle w:val="Default"/>
              <w:spacing w:after="120" w:line="360" w:lineRule="auto"/>
              <w:jc w:val="both"/>
              <w:rPr>
                <w:sz w:val="18"/>
                <w:szCs w:val="18"/>
              </w:rPr>
            </w:pPr>
          </w:p>
        </w:tc>
        <w:tc>
          <w:tcPr>
            <w:tcW w:w="6196" w:type="dxa"/>
          </w:tcPr>
          <w:p w14:paraId="5ED2CC50" w14:textId="2C76680D" w:rsidR="00FC39A9" w:rsidRPr="006A7D60" w:rsidRDefault="00FC39A9" w:rsidP="006339A3">
            <w:pPr>
              <w:pStyle w:val="ListParagraph"/>
              <w:numPr>
                <w:ilvl w:val="0"/>
                <w:numId w:val="15"/>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meets the leadership and integrity requirements</w:t>
            </w:r>
            <w:r w:rsidR="00182FB8" w:rsidRPr="006A7D60">
              <w:rPr>
                <w:rFonts w:ascii="Times New Roman" w:hAnsi="Times New Roman" w:cs="Times New Roman"/>
                <w:sz w:val="24"/>
                <w:szCs w:val="24"/>
              </w:rPr>
              <w:t xml:space="preserve"> in accordance with the Somaliland constitution and other applicable Somaliland law</w:t>
            </w:r>
            <w:r w:rsidRPr="006A7D60">
              <w:rPr>
                <w:rFonts w:ascii="Times New Roman" w:hAnsi="Times New Roman" w:cs="Times New Roman"/>
                <w:sz w:val="24"/>
                <w:szCs w:val="24"/>
              </w:rPr>
              <w:t>; and</w:t>
            </w:r>
          </w:p>
        </w:tc>
      </w:tr>
      <w:tr w:rsidR="00FC39A9" w:rsidRPr="006A7D60" w14:paraId="43EA8ADB" w14:textId="77777777" w:rsidTr="00B24BCE">
        <w:trPr>
          <w:tblCellSpacing w:w="20" w:type="dxa"/>
        </w:trPr>
        <w:tc>
          <w:tcPr>
            <w:tcW w:w="1367" w:type="dxa"/>
          </w:tcPr>
          <w:p w14:paraId="395AE56C" w14:textId="77777777" w:rsidR="00FC39A9" w:rsidRPr="006A7D60" w:rsidDel="00FC39A9" w:rsidRDefault="00FC39A9" w:rsidP="00FC39A9">
            <w:pPr>
              <w:pStyle w:val="Default"/>
              <w:spacing w:after="120" w:line="360" w:lineRule="auto"/>
              <w:jc w:val="both"/>
              <w:rPr>
                <w:sz w:val="18"/>
                <w:szCs w:val="18"/>
              </w:rPr>
            </w:pPr>
          </w:p>
        </w:tc>
        <w:tc>
          <w:tcPr>
            <w:tcW w:w="6196" w:type="dxa"/>
          </w:tcPr>
          <w:p w14:paraId="6F204456" w14:textId="06B042C6" w:rsidR="00FC39A9" w:rsidRPr="006A7D60" w:rsidRDefault="00FC39A9" w:rsidP="00BD46F5">
            <w:pPr>
              <w:pStyle w:val="ListParagraph"/>
              <w:numPr>
                <w:ilvl w:val="0"/>
                <w:numId w:val="15"/>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has not been convicted of an offence involving fraud, dishonesty or sentenced to a term of imprisonment.</w:t>
            </w:r>
          </w:p>
        </w:tc>
      </w:tr>
      <w:tr w:rsidR="00FC39A9" w:rsidRPr="006A7D60" w14:paraId="6D04F6DF" w14:textId="77777777" w:rsidTr="00B24BCE">
        <w:trPr>
          <w:tblCellSpacing w:w="20" w:type="dxa"/>
        </w:trPr>
        <w:tc>
          <w:tcPr>
            <w:tcW w:w="1367" w:type="dxa"/>
          </w:tcPr>
          <w:p w14:paraId="28A923FD" w14:textId="77777777" w:rsidR="00FC39A9" w:rsidRPr="006A7D60" w:rsidDel="00FC39A9" w:rsidRDefault="00FC39A9" w:rsidP="00FC39A9">
            <w:pPr>
              <w:pStyle w:val="Default"/>
              <w:spacing w:after="120" w:line="360" w:lineRule="auto"/>
              <w:jc w:val="both"/>
              <w:rPr>
                <w:sz w:val="18"/>
                <w:szCs w:val="18"/>
              </w:rPr>
            </w:pPr>
          </w:p>
        </w:tc>
        <w:tc>
          <w:tcPr>
            <w:tcW w:w="6196" w:type="dxa"/>
          </w:tcPr>
          <w:p w14:paraId="7BD672F4" w14:textId="4CA18B72" w:rsidR="00FC39A9" w:rsidRPr="006A7D60" w:rsidRDefault="005C58F6" w:rsidP="00BD46F5">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FC39A9" w:rsidRPr="006A7D60">
              <w:rPr>
                <w:rFonts w:ascii="Times New Roman" w:hAnsi="Times New Roman" w:cs="Times New Roman"/>
                <w:sz w:val="24"/>
                <w:szCs w:val="24"/>
              </w:rPr>
              <w:t xml:space="preserve">(5) The Chief Executive Officer shall be appointed for a term of three years and may be re-appointed for one further term of three years. </w:t>
            </w:r>
          </w:p>
        </w:tc>
      </w:tr>
      <w:tr w:rsidR="00FC39A9" w:rsidRPr="006A7D60" w14:paraId="0F851177" w14:textId="77777777" w:rsidTr="00B24BCE">
        <w:trPr>
          <w:tblCellSpacing w:w="20" w:type="dxa"/>
        </w:trPr>
        <w:tc>
          <w:tcPr>
            <w:tcW w:w="1367" w:type="dxa"/>
          </w:tcPr>
          <w:p w14:paraId="3E1C81D0" w14:textId="77777777" w:rsidR="00FC39A9" w:rsidRPr="006A7D60" w:rsidDel="00FC39A9" w:rsidRDefault="00FC39A9" w:rsidP="00FC39A9">
            <w:pPr>
              <w:pStyle w:val="Default"/>
              <w:spacing w:after="120" w:line="360" w:lineRule="auto"/>
              <w:jc w:val="both"/>
              <w:rPr>
                <w:sz w:val="18"/>
                <w:szCs w:val="18"/>
              </w:rPr>
            </w:pPr>
          </w:p>
        </w:tc>
        <w:tc>
          <w:tcPr>
            <w:tcW w:w="6196" w:type="dxa"/>
          </w:tcPr>
          <w:p w14:paraId="66ACD570" w14:textId="14D3EB1B" w:rsidR="00FC39A9" w:rsidRPr="006A7D60" w:rsidRDefault="005C58F6" w:rsidP="00FC39A9">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FC39A9" w:rsidRPr="006A7D60">
              <w:rPr>
                <w:rFonts w:ascii="Times New Roman" w:hAnsi="Times New Roman" w:cs="Times New Roman"/>
                <w:sz w:val="24"/>
                <w:szCs w:val="24"/>
              </w:rPr>
              <w:t>(6) The Chief Executive Officer may be removed from office in accordance with the terms and conditions set out in the contract or for the viola</w:t>
            </w:r>
            <w:r w:rsidR="006339A3" w:rsidRPr="006A7D60">
              <w:rPr>
                <w:rFonts w:ascii="Times New Roman" w:hAnsi="Times New Roman" w:cs="Times New Roman"/>
                <w:sz w:val="24"/>
                <w:szCs w:val="24"/>
              </w:rPr>
              <w:t>tion of any written law in Somaliland</w:t>
            </w:r>
            <w:r w:rsidR="00FC39A9" w:rsidRPr="006A7D60">
              <w:rPr>
                <w:rFonts w:ascii="Times New Roman" w:hAnsi="Times New Roman" w:cs="Times New Roman"/>
                <w:sz w:val="24"/>
                <w:szCs w:val="24"/>
              </w:rPr>
              <w:t>.</w:t>
            </w:r>
          </w:p>
        </w:tc>
      </w:tr>
      <w:tr w:rsidR="00FC39A9" w:rsidRPr="006A7D60" w14:paraId="67F24A1F" w14:textId="77777777" w:rsidTr="00B24BCE">
        <w:trPr>
          <w:tblCellSpacing w:w="20" w:type="dxa"/>
        </w:trPr>
        <w:tc>
          <w:tcPr>
            <w:tcW w:w="1367" w:type="dxa"/>
          </w:tcPr>
          <w:p w14:paraId="770674A9" w14:textId="01B859DE" w:rsidR="00FC39A9" w:rsidRPr="006A7D60" w:rsidDel="00FC39A9" w:rsidRDefault="00A50B30" w:rsidP="00FC39A9">
            <w:pPr>
              <w:pStyle w:val="Default"/>
              <w:spacing w:after="120" w:line="360" w:lineRule="auto"/>
              <w:jc w:val="both"/>
              <w:rPr>
                <w:sz w:val="18"/>
                <w:szCs w:val="18"/>
              </w:rPr>
            </w:pPr>
            <w:r w:rsidRPr="006A7D60">
              <w:rPr>
                <w:sz w:val="18"/>
                <w:szCs w:val="18"/>
              </w:rPr>
              <w:t>Functions of the Chief Executive.</w:t>
            </w:r>
          </w:p>
        </w:tc>
        <w:tc>
          <w:tcPr>
            <w:tcW w:w="6196" w:type="dxa"/>
          </w:tcPr>
          <w:p w14:paraId="4DB65BF3" w14:textId="131943F8" w:rsidR="00FC39A9" w:rsidRPr="006A7D60" w:rsidRDefault="00667CB6" w:rsidP="00FC39A9">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16. (</w:t>
            </w:r>
            <w:r w:rsidR="00A50B30" w:rsidRPr="006A7D60">
              <w:rPr>
                <w:rFonts w:ascii="Times New Roman" w:hAnsi="Times New Roman" w:cs="Times New Roman"/>
                <w:sz w:val="24"/>
                <w:szCs w:val="24"/>
              </w:rPr>
              <w:t>1) The Chief Executive Officer is responsible for</w:t>
            </w:r>
            <w:r w:rsidR="00A50B30" w:rsidRPr="006A7D60">
              <w:rPr>
                <w:rFonts w:ascii="Times New Roman" w:hAnsi="Times New Roman" w:cs="Times New Roman"/>
              </w:rPr>
              <w:t>—</w:t>
            </w:r>
          </w:p>
        </w:tc>
      </w:tr>
      <w:tr w:rsidR="00A50B30" w:rsidRPr="006A7D60" w14:paraId="218BC2D5" w14:textId="77777777" w:rsidTr="00B24BCE">
        <w:trPr>
          <w:tblCellSpacing w:w="20" w:type="dxa"/>
        </w:trPr>
        <w:tc>
          <w:tcPr>
            <w:tcW w:w="1367" w:type="dxa"/>
          </w:tcPr>
          <w:p w14:paraId="7D5E7CCB" w14:textId="77777777" w:rsidR="00A50B30" w:rsidRPr="006A7D60" w:rsidRDefault="00A50B30" w:rsidP="00FC39A9">
            <w:pPr>
              <w:pStyle w:val="Default"/>
              <w:spacing w:after="120" w:line="360" w:lineRule="auto"/>
              <w:jc w:val="both"/>
              <w:rPr>
                <w:sz w:val="18"/>
                <w:szCs w:val="18"/>
              </w:rPr>
            </w:pPr>
          </w:p>
        </w:tc>
        <w:tc>
          <w:tcPr>
            <w:tcW w:w="6196" w:type="dxa"/>
          </w:tcPr>
          <w:p w14:paraId="2CE67E65" w14:textId="2B1BCA78" w:rsidR="00A50B30" w:rsidRPr="006A7D60" w:rsidRDefault="00A50B30" w:rsidP="00BD46F5">
            <w:pPr>
              <w:pStyle w:val="ListParagraph"/>
              <w:numPr>
                <w:ilvl w:val="0"/>
                <w:numId w:val="2"/>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the day-to-day administration of the affairs of the Corporation and is answerable to the Board in the performance of his or her functions under the Act and these regulations;</w:t>
            </w:r>
          </w:p>
        </w:tc>
      </w:tr>
      <w:tr w:rsidR="00A50B30" w:rsidRPr="006A7D60" w14:paraId="5A11EE23" w14:textId="77777777" w:rsidTr="00B24BCE">
        <w:trPr>
          <w:tblCellSpacing w:w="20" w:type="dxa"/>
        </w:trPr>
        <w:tc>
          <w:tcPr>
            <w:tcW w:w="1367" w:type="dxa"/>
          </w:tcPr>
          <w:p w14:paraId="26088506" w14:textId="77777777" w:rsidR="00A50B30" w:rsidRPr="006A7D60" w:rsidRDefault="00A50B30" w:rsidP="00FC39A9">
            <w:pPr>
              <w:pStyle w:val="Default"/>
              <w:spacing w:after="120" w:line="360" w:lineRule="auto"/>
              <w:jc w:val="both"/>
              <w:rPr>
                <w:sz w:val="18"/>
                <w:szCs w:val="18"/>
              </w:rPr>
            </w:pPr>
          </w:p>
        </w:tc>
        <w:tc>
          <w:tcPr>
            <w:tcW w:w="6196" w:type="dxa"/>
          </w:tcPr>
          <w:p w14:paraId="2FE407F4" w14:textId="372B93DB" w:rsidR="00A50B30" w:rsidRPr="006A7D60" w:rsidRDefault="00A50B30">
            <w:pPr>
              <w:pStyle w:val="ListParagraph"/>
              <w:numPr>
                <w:ilvl w:val="0"/>
                <w:numId w:val="2"/>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the implementation of the decisions of the Board;</w:t>
            </w:r>
          </w:p>
        </w:tc>
      </w:tr>
      <w:tr w:rsidR="00A50B30" w:rsidRPr="006A7D60" w14:paraId="6FF271B7" w14:textId="77777777" w:rsidTr="00B24BCE">
        <w:trPr>
          <w:tblCellSpacing w:w="20" w:type="dxa"/>
        </w:trPr>
        <w:tc>
          <w:tcPr>
            <w:tcW w:w="1367" w:type="dxa"/>
          </w:tcPr>
          <w:p w14:paraId="1FDD6AF7" w14:textId="77777777" w:rsidR="00A50B30" w:rsidRPr="006A7D60" w:rsidRDefault="00A50B30" w:rsidP="00FC39A9">
            <w:pPr>
              <w:pStyle w:val="Default"/>
              <w:spacing w:after="120" w:line="360" w:lineRule="auto"/>
              <w:jc w:val="both"/>
              <w:rPr>
                <w:sz w:val="18"/>
                <w:szCs w:val="18"/>
              </w:rPr>
            </w:pPr>
          </w:p>
        </w:tc>
        <w:tc>
          <w:tcPr>
            <w:tcW w:w="6196" w:type="dxa"/>
          </w:tcPr>
          <w:p w14:paraId="0C5D3CCE" w14:textId="6491ED2F" w:rsidR="00A50B30" w:rsidRPr="006A7D60" w:rsidRDefault="00A50B30">
            <w:pPr>
              <w:pStyle w:val="ListParagraph"/>
              <w:numPr>
                <w:ilvl w:val="0"/>
                <w:numId w:val="2"/>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any other functions determined by the Board; and </w:t>
            </w:r>
          </w:p>
        </w:tc>
      </w:tr>
      <w:tr w:rsidR="00A50B30" w:rsidRPr="006A7D60" w14:paraId="094D0D31" w14:textId="77777777" w:rsidTr="00B24BCE">
        <w:trPr>
          <w:tblCellSpacing w:w="20" w:type="dxa"/>
        </w:trPr>
        <w:tc>
          <w:tcPr>
            <w:tcW w:w="1367" w:type="dxa"/>
          </w:tcPr>
          <w:p w14:paraId="363326E0" w14:textId="77777777" w:rsidR="00A50B30" w:rsidRPr="006A7D60" w:rsidRDefault="00A50B30" w:rsidP="00FC39A9">
            <w:pPr>
              <w:pStyle w:val="Default"/>
              <w:spacing w:after="120" w:line="360" w:lineRule="auto"/>
              <w:jc w:val="both"/>
              <w:rPr>
                <w:sz w:val="18"/>
                <w:szCs w:val="18"/>
              </w:rPr>
            </w:pPr>
          </w:p>
        </w:tc>
        <w:tc>
          <w:tcPr>
            <w:tcW w:w="6196" w:type="dxa"/>
          </w:tcPr>
          <w:p w14:paraId="63673444" w14:textId="3BA89940" w:rsidR="00A50B30" w:rsidRPr="006A7D60" w:rsidRDefault="00A50B30">
            <w:pPr>
              <w:pStyle w:val="ListParagraph"/>
              <w:numPr>
                <w:ilvl w:val="0"/>
                <w:numId w:val="2"/>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the organization and control of the staff or employees of the Corporation.</w:t>
            </w:r>
          </w:p>
        </w:tc>
      </w:tr>
      <w:tr w:rsidR="00A50B30" w:rsidRPr="006A7D60" w14:paraId="44C000BD" w14:textId="77777777" w:rsidTr="00B24BCE">
        <w:trPr>
          <w:tblCellSpacing w:w="20" w:type="dxa"/>
        </w:trPr>
        <w:tc>
          <w:tcPr>
            <w:tcW w:w="1367" w:type="dxa"/>
          </w:tcPr>
          <w:p w14:paraId="124426F2" w14:textId="77777777" w:rsidR="00A50B30" w:rsidRPr="006A7D60" w:rsidRDefault="00A50B30" w:rsidP="00FC39A9">
            <w:pPr>
              <w:pStyle w:val="Default"/>
              <w:spacing w:after="120" w:line="360" w:lineRule="auto"/>
              <w:jc w:val="both"/>
              <w:rPr>
                <w:sz w:val="18"/>
                <w:szCs w:val="18"/>
              </w:rPr>
            </w:pPr>
          </w:p>
        </w:tc>
        <w:tc>
          <w:tcPr>
            <w:tcW w:w="6196" w:type="dxa"/>
          </w:tcPr>
          <w:p w14:paraId="5B96D6EC" w14:textId="77CD6932" w:rsidR="00A50B30" w:rsidRPr="006A7D60" w:rsidRDefault="00A50B30" w:rsidP="00BD46F5">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(2) The Chief Executive Officer shall be the</w:t>
            </w:r>
            <w:r w:rsidRPr="006A7D60">
              <w:rPr>
                <w:rFonts w:ascii="Times New Roman" w:hAnsi="Times New Roman" w:cs="Times New Roman"/>
              </w:rPr>
              <w:t>—</w:t>
            </w:r>
          </w:p>
        </w:tc>
      </w:tr>
      <w:tr w:rsidR="00A50B30" w:rsidRPr="006A7D60" w14:paraId="658E7AF5" w14:textId="77777777" w:rsidTr="00B24BCE">
        <w:trPr>
          <w:tblCellSpacing w:w="20" w:type="dxa"/>
        </w:trPr>
        <w:tc>
          <w:tcPr>
            <w:tcW w:w="1367" w:type="dxa"/>
          </w:tcPr>
          <w:p w14:paraId="2BB5E9FA" w14:textId="77777777" w:rsidR="00A50B30" w:rsidRPr="006A7D60" w:rsidRDefault="00A50B30" w:rsidP="00FC39A9">
            <w:pPr>
              <w:pStyle w:val="Default"/>
              <w:spacing w:after="120" w:line="360" w:lineRule="auto"/>
              <w:jc w:val="both"/>
              <w:rPr>
                <w:sz w:val="18"/>
                <w:szCs w:val="18"/>
              </w:rPr>
            </w:pPr>
          </w:p>
        </w:tc>
        <w:tc>
          <w:tcPr>
            <w:tcW w:w="6196" w:type="dxa"/>
          </w:tcPr>
          <w:p w14:paraId="7CDDD703" w14:textId="549306A1" w:rsidR="00A50B30" w:rsidRPr="006A7D60" w:rsidRDefault="00A50B30" w:rsidP="00BD46F5">
            <w:pPr>
              <w:spacing w:after="120" w:line="360" w:lineRule="auto"/>
              <w:ind w:left="360"/>
              <w:jc w:val="both"/>
              <w:rPr>
                <w:rFonts w:ascii="Times New Roman" w:hAnsi="Times New Roman" w:cs="Times New Roman"/>
                <w:sz w:val="24"/>
                <w:szCs w:val="24"/>
              </w:rPr>
            </w:pPr>
            <w:r w:rsidRPr="006A7D60">
              <w:rPr>
                <w:rFonts w:ascii="Times New Roman" w:hAnsi="Times New Roman" w:cs="Times New Roman"/>
                <w:sz w:val="24"/>
                <w:szCs w:val="24"/>
              </w:rPr>
              <w:t xml:space="preserve">(a) Accounting Officer for the Board; and </w:t>
            </w:r>
          </w:p>
        </w:tc>
      </w:tr>
      <w:tr w:rsidR="00A50B30" w:rsidRPr="006A7D60" w14:paraId="20F27028" w14:textId="77777777" w:rsidTr="00B24BCE">
        <w:trPr>
          <w:tblCellSpacing w:w="20" w:type="dxa"/>
        </w:trPr>
        <w:tc>
          <w:tcPr>
            <w:tcW w:w="1367" w:type="dxa"/>
          </w:tcPr>
          <w:p w14:paraId="2E4C1DCE" w14:textId="77777777" w:rsidR="00A50B30" w:rsidRPr="006A7D60" w:rsidRDefault="00A50B30" w:rsidP="00FC39A9">
            <w:pPr>
              <w:pStyle w:val="Default"/>
              <w:spacing w:after="120" w:line="360" w:lineRule="auto"/>
              <w:jc w:val="both"/>
              <w:rPr>
                <w:sz w:val="18"/>
                <w:szCs w:val="18"/>
              </w:rPr>
            </w:pPr>
          </w:p>
        </w:tc>
        <w:tc>
          <w:tcPr>
            <w:tcW w:w="6196" w:type="dxa"/>
          </w:tcPr>
          <w:p w14:paraId="3920232E" w14:textId="03887FAF" w:rsidR="00A50B30" w:rsidRPr="006A7D60" w:rsidRDefault="00A50B30">
            <w:pPr>
              <w:spacing w:after="120" w:line="360" w:lineRule="auto"/>
              <w:ind w:left="360"/>
              <w:jc w:val="both"/>
              <w:rPr>
                <w:rFonts w:ascii="Times New Roman" w:hAnsi="Times New Roman" w:cs="Times New Roman"/>
                <w:sz w:val="24"/>
                <w:szCs w:val="24"/>
              </w:rPr>
            </w:pPr>
            <w:r w:rsidRPr="006A7D60">
              <w:rPr>
                <w:rFonts w:ascii="Times New Roman" w:hAnsi="Times New Roman" w:cs="Times New Roman"/>
                <w:sz w:val="24"/>
                <w:szCs w:val="24"/>
              </w:rPr>
              <w:t>(b)  Secretary to the Board.</w:t>
            </w:r>
          </w:p>
        </w:tc>
      </w:tr>
      <w:tr w:rsidR="00BE2C11" w:rsidRPr="006A7D60" w14:paraId="60180749" w14:textId="77777777" w:rsidTr="00B24BCE">
        <w:trPr>
          <w:tblCellSpacing w:w="20" w:type="dxa"/>
        </w:trPr>
        <w:tc>
          <w:tcPr>
            <w:tcW w:w="1367" w:type="dxa"/>
          </w:tcPr>
          <w:p w14:paraId="1F7DE2A8" w14:textId="77777777" w:rsidR="00BE2C11" w:rsidRPr="006A7D60" w:rsidRDefault="00BE2C11" w:rsidP="00FC39A9">
            <w:pPr>
              <w:pStyle w:val="Default"/>
              <w:spacing w:after="120" w:line="360" w:lineRule="auto"/>
              <w:jc w:val="both"/>
              <w:rPr>
                <w:sz w:val="18"/>
                <w:szCs w:val="18"/>
              </w:rPr>
            </w:pPr>
          </w:p>
        </w:tc>
        <w:tc>
          <w:tcPr>
            <w:tcW w:w="6196" w:type="dxa"/>
          </w:tcPr>
          <w:p w14:paraId="3B6D02FA" w14:textId="135C7F4A" w:rsidR="00BE2C11" w:rsidRPr="006A7D60" w:rsidRDefault="005C58F6" w:rsidP="00BD46F5">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BE2C11" w:rsidRPr="006A7D60">
              <w:rPr>
                <w:rFonts w:ascii="Times New Roman" w:hAnsi="Times New Roman" w:cs="Times New Roman"/>
                <w:sz w:val="24"/>
                <w:szCs w:val="24"/>
              </w:rPr>
              <w:t>(3) The Chief Executive Officer may delegate a function to an officer of the Corporation but shall not be relieved of the ultimate responsibility for the performance of the delegated function.</w:t>
            </w:r>
          </w:p>
        </w:tc>
      </w:tr>
      <w:tr w:rsidR="00BE2C11" w:rsidRPr="006A7D60" w14:paraId="5A0E9C45" w14:textId="77777777" w:rsidTr="00B24BCE">
        <w:trPr>
          <w:tblCellSpacing w:w="20" w:type="dxa"/>
        </w:trPr>
        <w:tc>
          <w:tcPr>
            <w:tcW w:w="1367" w:type="dxa"/>
          </w:tcPr>
          <w:p w14:paraId="33F19B63" w14:textId="77777777" w:rsidR="00BE2C11" w:rsidRPr="006A7D60" w:rsidRDefault="00BE2C11" w:rsidP="00FC39A9">
            <w:pPr>
              <w:pStyle w:val="Default"/>
              <w:spacing w:after="120" w:line="360" w:lineRule="auto"/>
              <w:jc w:val="both"/>
              <w:rPr>
                <w:sz w:val="18"/>
                <w:szCs w:val="18"/>
              </w:rPr>
            </w:pPr>
          </w:p>
        </w:tc>
        <w:tc>
          <w:tcPr>
            <w:tcW w:w="6196" w:type="dxa"/>
          </w:tcPr>
          <w:p w14:paraId="56E2E8EC" w14:textId="0DDFD188" w:rsidR="00BE2C11" w:rsidRPr="006A7D60" w:rsidRDefault="00BE2C11" w:rsidP="00BE2C11">
            <w:pPr>
              <w:spacing w:after="120" w:line="360" w:lineRule="auto"/>
              <w:jc w:val="both"/>
              <w:rPr>
                <w:rFonts w:ascii="Times New Roman" w:hAnsi="Times New Roman" w:cs="Times New Roman"/>
                <w:sz w:val="24"/>
                <w:szCs w:val="24"/>
              </w:rPr>
            </w:pPr>
            <w:r w:rsidRPr="006A7D60" w:rsidDel="00A50B30">
              <w:rPr>
                <w:rFonts w:ascii="Times New Roman" w:hAnsi="Times New Roman" w:cs="Times New Roman"/>
                <w:sz w:val="24"/>
                <w:szCs w:val="24"/>
              </w:rPr>
              <w:t xml:space="preserve"> </w:t>
            </w:r>
            <w:r w:rsidRPr="006A7D60" w:rsidDel="00BE2C11">
              <w:rPr>
                <w:rFonts w:ascii="Times New Roman" w:hAnsi="Times New Roman" w:cs="Times New Roman"/>
                <w:sz w:val="24"/>
                <w:szCs w:val="24"/>
              </w:rPr>
              <w:t xml:space="preserve"> </w:t>
            </w:r>
            <w:r w:rsidR="005C58F6" w:rsidRPr="006A7D60">
              <w:rPr>
                <w:rFonts w:ascii="Times New Roman" w:hAnsi="Times New Roman" w:cs="Times New Roman"/>
                <w:sz w:val="24"/>
                <w:szCs w:val="24"/>
              </w:rPr>
              <w:t xml:space="preserve">       </w:t>
            </w:r>
            <w:r w:rsidRPr="006A7D60">
              <w:rPr>
                <w:rFonts w:ascii="Times New Roman" w:hAnsi="Times New Roman" w:cs="Times New Roman"/>
                <w:sz w:val="24"/>
                <w:szCs w:val="24"/>
              </w:rPr>
              <w:t xml:space="preserve">(4) The Chief Executive Officer during the period of his or her appointment, shall not be employed in any gainful employment, work, business or hold any other public office. </w:t>
            </w:r>
          </w:p>
        </w:tc>
      </w:tr>
      <w:tr w:rsidR="00BE2C11" w:rsidRPr="006A7D60" w14:paraId="5A590806" w14:textId="77777777" w:rsidTr="00B24BCE">
        <w:trPr>
          <w:tblCellSpacing w:w="20" w:type="dxa"/>
        </w:trPr>
        <w:tc>
          <w:tcPr>
            <w:tcW w:w="1367" w:type="dxa"/>
          </w:tcPr>
          <w:p w14:paraId="4B47D5DD" w14:textId="77777777" w:rsidR="00BE2C11" w:rsidRPr="006A7D60" w:rsidRDefault="00BE2C11" w:rsidP="00FC39A9">
            <w:pPr>
              <w:pStyle w:val="Default"/>
              <w:spacing w:after="120" w:line="360" w:lineRule="auto"/>
              <w:jc w:val="both"/>
              <w:rPr>
                <w:sz w:val="18"/>
                <w:szCs w:val="18"/>
              </w:rPr>
            </w:pPr>
          </w:p>
        </w:tc>
        <w:tc>
          <w:tcPr>
            <w:tcW w:w="6196" w:type="dxa"/>
          </w:tcPr>
          <w:p w14:paraId="1DE44C8A" w14:textId="6009CB42" w:rsidR="00BE2C11" w:rsidRPr="006A7D60" w:rsidRDefault="005C58F6" w:rsidP="006339A3">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BE2C11" w:rsidRPr="006A7D60">
              <w:rPr>
                <w:rFonts w:ascii="Times New Roman" w:hAnsi="Times New Roman" w:cs="Times New Roman"/>
                <w:sz w:val="24"/>
                <w:szCs w:val="24"/>
              </w:rPr>
              <w:t xml:space="preserve">(5) The terms and conditions of service of the Chief </w:t>
            </w:r>
            <w:r w:rsidR="00CA0841" w:rsidRPr="006A7D60">
              <w:rPr>
                <w:rFonts w:ascii="Times New Roman" w:hAnsi="Times New Roman" w:cs="Times New Roman"/>
                <w:sz w:val="24"/>
                <w:szCs w:val="24"/>
              </w:rPr>
              <w:t>E</w:t>
            </w:r>
            <w:r w:rsidR="00BE2C11" w:rsidRPr="006A7D60">
              <w:rPr>
                <w:rFonts w:ascii="Times New Roman" w:hAnsi="Times New Roman" w:cs="Times New Roman"/>
                <w:sz w:val="24"/>
                <w:szCs w:val="24"/>
              </w:rPr>
              <w:t xml:space="preserve">xecutive </w:t>
            </w:r>
            <w:r w:rsidR="00CA0841" w:rsidRPr="006A7D60">
              <w:rPr>
                <w:rFonts w:ascii="Times New Roman" w:hAnsi="Times New Roman" w:cs="Times New Roman"/>
                <w:sz w:val="24"/>
                <w:szCs w:val="24"/>
              </w:rPr>
              <w:t>O</w:t>
            </w:r>
            <w:r w:rsidR="00BE2C11" w:rsidRPr="006A7D60">
              <w:rPr>
                <w:rFonts w:ascii="Times New Roman" w:hAnsi="Times New Roman" w:cs="Times New Roman"/>
                <w:sz w:val="24"/>
                <w:szCs w:val="24"/>
              </w:rPr>
              <w:t xml:space="preserve">fficer, and the staff or employees of the Corporation shall be determined by the Board in consultation </w:t>
            </w:r>
            <w:r w:rsidR="006339A3" w:rsidRPr="006A7D60">
              <w:rPr>
                <w:rFonts w:ascii="Times New Roman" w:hAnsi="Times New Roman" w:cs="Times New Roman"/>
                <w:sz w:val="24"/>
                <w:szCs w:val="24"/>
              </w:rPr>
              <w:t xml:space="preserve">with the Minister </w:t>
            </w:r>
            <w:r w:rsidR="00667CB6" w:rsidRPr="006A7D60">
              <w:rPr>
                <w:rFonts w:ascii="Times New Roman" w:hAnsi="Times New Roman" w:cs="Times New Roman"/>
                <w:sz w:val="24"/>
                <w:szCs w:val="24"/>
              </w:rPr>
              <w:t>and the</w:t>
            </w:r>
            <w:r w:rsidR="00BE2C11" w:rsidRPr="006A7D60">
              <w:rPr>
                <w:rFonts w:ascii="Times New Roman" w:hAnsi="Times New Roman" w:cs="Times New Roman"/>
                <w:sz w:val="24"/>
                <w:szCs w:val="24"/>
              </w:rPr>
              <w:t xml:space="preserve"> </w:t>
            </w:r>
            <w:r w:rsidR="004A3FAF" w:rsidRPr="006A7D60">
              <w:rPr>
                <w:rFonts w:ascii="Times New Roman" w:hAnsi="Times New Roman" w:cs="Times New Roman"/>
                <w:sz w:val="24"/>
                <w:szCs w:val="24"/>
              </w:rPr>
              <w:t>Civil</w:t>
            </w:r>
            <w:r w:rsidR="00BE2C11" w:rsidRPr="006A7D60">
              <w:rPr>
                <w:rFonts w:ascii="Times New Roman" w:hAnsi="Times New Roman" w:cs="Times New Roman"/>
                <w:sz w:val="24"/>
                <w:szCs w:val="24"/>
              </w:rPr>
              <w:t xml:space="preserve"> Service Commission.</w:t>
            </w:r>
          </w:p>
        </w:tc>
      </w:tr>
      <w:tr w:rsidR="00BE2C11" w:rsidRPr="006A7D60" w14:paraId="05E8E147" w14:textId="77777777" w:rsidTr="00B24BCE">
        <w:trPr>
          <w:tblCellSpacing w:w="20" w:type="dxa"/>
        </w:trPr>
        <w:tc>
          <w:tcPr>
            <w:tcW w:w="1367" w:type="dxa"/>
          </w:tcPr>
          <w:p w14:paraId="600D004A" w14:textId="23C1745D" w:rsidR="00BE2C11" w:rsidRPr="006A7D60" w:rsidRDefault="00BE2C11" w:rsidP="00BD46F5">
            <w:pPr>
              <w:spacing w:after="120" w:line="360" w:lineRule="auto"/>
              <w:jc w:val="both"/>
              <w:rPr>
                <w:sz w:val="18"/>
                <w:szCs w:val="18"/>
              </w:rPr>
            </w:pPr>
            <w:r w:rsidRPr="006A7D60">
              <w:rPr>
                <w:rFonts w:ascii="Times New Roman" w:hAnsi="Times New Roman" w:cs="Times New Roman"/>
                <w:sz w:val="18"/>
                <w:szCs w:val="18"/>
              </w:rPr>
              <w:t>Vacancy of office.</w:t>
            </w:r>
          </w:p>
        </w:tc>
        <w:tc>
          <w:tcPr>
            <w:tcW w:w="6196" w:type="dxa"/>
          </w:tcPr>
          <w:p w14:paraId="6DD0FF8E" w14:textId="25FEBAC5" w:rsidR="00BE2C11" w:rsidRPr="006A7D60" w:rsidRDefault="00BE2C11" w:rsidP="00BE2C11">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17.  The office of the Chief Executive Officer shall become vacant if the holder—</w:t>
            </w:r>
          </w:p>
        </w:tc>
      </w:tr>
      <w:tr w:rsidR="00BE2C11" w:rsidRPr="006A7D60" w14:paraId="56ECBEC7" w14:textId="77777777" w:rsidTr="00B24BCE">
        <w:trPr>
          <w:tblCellSpacing w:w="20" w:type="dxa"/>
        </w:trPr>
        <w:tc>
          <w:tcPr>
            <w:tcW w:w="1367" w:type="dxa"/>
          </w:tcPr>
          <w:p w14:paraId="548F9ED1" w14:textId="77777777" w:rsidR="00BE2C11" w:rsidRPr="006A7D60" w:rsidRDefault="00BE2C11" w:rsidP="00FC39A9">
            <w:pPr>
              <w:pStyle w:val="Default"/>
              <w:spacing w:after="120" w:line="360" w:lineRule="auto"/>
              <w:jc w:val="both"/>
              <w:rPr>
                <w:sz w:val="18"/>
                <w:szCs w:val="18"/>
              </w:rPr>
            </w:pPr>
          </w:p>
        </w:tc>
        <w:tc>
          <w:tcPr>
            <w:tcW w:w="6196" w:type="dxa"/>
          </w:tcPr>
          <w:p w14:paraId="24CC913E" w14:textId="2190F3B3" w:rsidR="00BE2C11" w:rsidRPr="006A7D60" w:rsidRDefault="00BE2C11" w:rsidP="00BD46F5">
            <w:pPr>
              <w:pStyle w:val="ListParagraph"/>
              <w:numPr>
                <w:ilvl w:val="0"/>
                <w:numId w:val="16"/>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dies; or</w:t>
            </w:r>
          </w:p>
        </w:tc>
      </w:tr>
      <w:tr w:rsidR="00BE2C11" w:rsidRPr="006A7D60" w14:paraId="5BF58FBE" w14:textId="77777777" w:rsidTr="00B24BCE">
        <w:trPr>
          <w:tblCellSpacing w:w="20" w:type="dxa"/>
        </w:trPr>
        <w:tc>
          <w:tcPr>
            <w:tcW w:w="1367" w:type="dxa"/>
          </w:tcPr>
          <w:p w14:paraId="1FF52274" w14:textId="77777777" w:rsidR="00BE2C11" w:rsidRPr="006A7D60" w:rsidRDefault="00BE2C11" w:rsidP="00FC39A9">
            <w:pPr>
              <w:pStyle w:val="Default"/>
              <w:spacing w:after="120" w:line="360" w:lineRule="auto"/>
              <w:jc w:val="both"/>
              <w:rPr>
                <w:sz w:val="18"/>
                <w:szCs w:val="18"/>
              </w:rPr>
            </w:pPr>
          </w:p>
        </w:tc>
        <w:tc>
          <w:tcPr>
            <w:tcW w:w="6196" w:type="dxa"/>
          </w:tcPr>
          <w:p w14:paraId="1A3770F8" w14:textId="6980D044" w:rsidR="00BE2C11" w:rsidRPr="006A7D60" w:rsidRDefault="00BE2C11" w:rsidP="00BD46F5">
            <w:pPr>
              <w:pStyle w:val="ListParagraph"/>
              <w:numPr>
                <w:ilvl w:val="0"/>
                <w:numId w:val="16"/>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become</w:t>
            </w:r>
            <w:r w:rsidR="00667CB6" w:rsidRPr="006A7D60">
              <w:rPr>
                <w:rFonts w:ascii="Times New Roman" w:hAnsi="Times New Roman" w:cs="Times New Roman"/>
                <w:sz w:val="24"/>
                <w:szCs w:val="24"/>
              </w:rPr>
              <w:t>s</w:t>
            </w:r>
            <w:r w:rsidRPr="006A7D60">
              <w:rPr>
                <w:rFonts w:ascii="Times New Roman" w:hAnsi="Times New Roman" w:cs="Times New Roman"/>
                <w:sz w:val="24"/>
                <w:szCs w:val="24"/>
              </w:rPr>
              <w:t xml:space="preserve"> incapacitated on medical grounds; or</w:t>
            </w:r>
          </w:p>
        </w:tc>
      </w:tr>
      <w:tr w:rsidR="00BE2C11" w:rsidRPr="006A7D60" w14:paraId="49ABFEC2" w14:textId="77777777" w:rsidTr="00B24BCE">
        <w:trPr>
          <w:tblCellSpacing w:w="20" w:type="dxa"/>
        </w:trPr>
        <w:tc>
          <w:tcPr>
            <w:tcW w:w="1367" w:type="dxa"/>
          </w:tcPr>
          <w:p w14:paraId="23D308B5" w14:textId="77777777" w:rsidR="00BE2C11" w:rsidRPr="006A7D60" w:rsidRDefault="00BE2C11" w:rsidP="00FC39A9">
            <w:pPr>
              <w:pStyle w:val="Default"/>
              <w:spacing w:after="120" w:line="360" w:lineRule="auto"/>
              <w:jc w:val="both"/>
              <w:rPr>
                <w:sz w:val="18"/>
                <w:szCs w:val="18"/>
              </w:rPr>
            </w:pPr>
          </w:p>
        </w:tc>
        <w:tc>
          <w:tcPr>
            <w:tcW w:w="6196" w:type="dxa"/>
          </w:tcPr>
          <w:p w14:paraId="7201C9EA" w14:textId="5504C4DA" w:rsidR="00BE2C11" w:rsidRPr="006A7D60" w:rsidRDefault="00BE2C11" w:rsidP="00BD46F5">
            <w:pPr>
              <w:pStyle w:val="ListParagraph"/>
              <w:numPr>
                <w:ilvl w:val="0"/>
                <w:numId w:val="16"/>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resigns by a written notice of three months addressed to the Board; or</w:t>
            </w:r>
          </w:p>
        </w:tc>
      </w:tr>
      <w:tr w:rsidR="00BE2C11" w:rsidRPr="006A7D60" w14:paraId="6D443BFF" w14:textId="77777777" w:rsidTr="00B24BCE">
        <w:trPr>
          <w:tblCellSpacing w:w="20" w:type="dxa"/>
        </w:trPr>
        <w:tc>
          <w:tcPr>
            <w:tcW w:w="1367" w:type="dxa"/>
          </w:tcPr>
          <w:p w14:paraId="0D50D47D" w14:textId="77777777" w:rsidR="00BE2C11" w:rsidRPr="006A7D60" w:rsidRDefault="00BE2C11" w:rsidP="00FC39A9">
            <w:pPr>
              <w:pStyle w:val="Default"/>
              <w:spacing w:after="120" w:line="360" w:lineRule="auto"/>
              <w:jc w:val="both"/>
              <w:rPr>
                <w:sz w:val="18"/>
                <w:szCs w:val="18"/>
              </w:rPr>
            </w:pPr>
          </w:p>
        </w:tc>
        <w:tc>
          <w:tcPr>
            <w:tcW w:w="6196" w:type="dxa"/>
          </w:tcPr>
          <w:p w14:paraId="70F47548" w14:textId="4CFAB2BD" w:rsidR="00BE2C11" w:rsidRPr="006A7D60" w:rsidRDefault="00BE2C11" w:rsidP="00BD46F5">
            <w:pPr>
              <w:pStyle w:val="ListParagraph"/>
              <w:numPr>
                <w:ilvl w:val="0"/>
                <w:numId w:val="16"/>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upon expiry of his or her term; or</w:t>
            </w:r>
          </w:p>
        </w:tc>
      </w:tr>
      <w:tr w:rsidR="00BE2C11" w:rsidRPr="006A7D60" w14:paraId="0788DDAA" w14:textId="77777777" w:rsidTr="00B24BCE">
        <w:trPr>
          <w:tblCellSpacing w:w="20" w:type="dxa"/>
        </w:trPr>
        <w:tc>
          <w:tcPr>
            <w:tcW w:w="1367" w:type="dxa"/>
          </w:tcPr>
          <w:p w14:paraId="539C626E" w14:textId="77777777" w:rsidR="00BE2C11" w:rsidRPr="006A7D60" w:rsidRDefault="00BE2C11" w:rsidP="00FC39A9">
            <w:pPr>
              <w:pStyle w:val="Default"/>
              <w:spacing w:after="120" w:line="360" w:lineRule="auto"/>
              <w:jc w:val="both"/>
              <w:rPr>
                <w:sz w:val="18"/>
                <w:szCs w:val="18"/>
              </w:rPr>
            </w:pPr>
          </w:p>
        </w:tc>
        <w:tc>
          <w:tcPr>
            <w:tcW w:w="6196" w:type="dxa"/>
          </w:tcPr>
          <w:p w14:paraId="3178EF80" w14:textId="5AC216ED" w:rsidR="00BE2C11" w:rsidRPr="006A7D60" w:rsidRDefault="00BE2C11" w:rsidP="00BD46F5">
            <w:pPr>
              <w:pStyle w:val="ListParagraph"/>
              <w:numPr>
                <w:ilvl w:val="0"/>
                <w:numId w:val="16"/>
              </w:numPr>
              <w:autoSpaceDE w:val="0"/>
              <w:autoSpaceDN w:val="0"/>
              <w:adjustRightInd w:val="0"/>
              <w:spacing w:after="0" w:line="360" w:lineRule="auto"/>
              <w:rPr>
                <w:rFonts w:ascii="Times New Roman" w:hAnsi="Times New Roman" w:cs="Times New Roman"/>
                <w:sz w:val="24"/>
                <w:szCs w:val="24"/>
              </w:rPr>
            </w:pPr>
            <w:r w:rsidRPr="006A7D60">
              <w:rPr>
                <w:rFonts w:ascii="Times New Roman" w:hAnsi="Times New Roman" w:cs="Times New Roman"/>
                <w:sz w:val="24"/>
                <w:szCs w:val="24"/>
              </w:rPr>
              <w:t>ceases to hold office under regulation 18 of these regulations.</w:t>
            </w:r>
          </w:p>
        </w:tc>
      </w:tr>
      <w:tr w:rsidR="00975287" w:rsidRPr="006A7D60" w14:paraId="3D77DB01" w14:textId="77777777" w:rsidTr="00B24BCE">
        <w:trPr>
          <w:tblCellSpacing w:w="20" w:type="dxa"/>
        </w:trPr>
        <w:tc>
          <w:tcPr>
            <w:tcW w:w="1367" w:type="dxa"/>
          </w:tcPr>
          <w:p w14:paraId="1A815D4C" w14:textId="0ECD37C3" w:rsidR="00975287" w:rsidRPr="006A7D60" w:rsidRDefault="00975287" w:rsidP="00FC39A9">
            <w:pPr>
              <w:pStyle w:val="Default"/>
              <w:spacing w:after="120" w:line="360" w:lineRule="auto"/>
              <w:jc w:val="both"/>
              <w:rPr>
                <w:sz w:val="18"/>
                <w:szCs w:val="18"/>
              </w:rPr>
            </w:pPr>
            <w:r w:rsidRPr="006A7D60">
              <w:rPr>
                <w:sz w:val="18"/>
                <w:szCs w:val="18"/>
              </w:rPr>
              <w:t xml:space="preserve">Removal of the Chief </w:t>
            </w:r>
            <w:r w:rsidRPr="006A7D60">
              <w:rPr>
                <w:sz w:val="18"/>
                <w:szCs w:val="18"/>
              </w:rPr>
              <w:lastRenderedPageBreak/>
              <w:t>Executive Officer.</w:t>
            </w:r>
          </w:p>
        </w:tc>
        <w:tc>
          <w:tcPr>
            <w:tcW w:w="6196" w:type="dxa"/>
          </w:tcPr>
          <w:p w14:paraId="6FE4F42A" w14:textId="7C541485" w:rsidR="00975287" w:rsidRPr="006A7D60" w:rsidRDefault="00955D12" w:rsidP="00BD46F5">
            <w:p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lastRenderedPageBreak/>
              <w:t>18. (</w:t>
            </w:r>
            <w:r w:rsidR="00975287" w:rsidRPr="006A7D60">
              <w:rPr>
                <w:rFonts w:ascii="Times New Roman" w:hAnsi="Times New Roman" w:cs="Times New Roman"/>
                <w:sz w:val="24"/>
                <w:szCs w:val="24"/>
              </w:rPr>
              <w:t>1) The appointment of the Chief Executive Officer may be terminated only in accordance with this part.</w:t>
            </w:r>
          </w:p>
        </w:tc>
      </w:tr>
      <w:tr w:rsidR="00975287" w:rsidRPr="006A7D60" w14:paraId="6014F357" w14:textId="77777777" w:rsidTr="00B24BCE">
        <w:trPr>
          <w:tblCellSpacing w:w="20" w:type="dxa"/>
        </w:trPr>
        <w:tc>
          <w:tcPr>
            <w:tcW w:w="1367" w:type="dxa"/>
          </w:tcPr>
          <w:p w14:paraId="1D41FB8A" w14:textId="77777777" w:rsidR="00975287" w:rsidRPr="006A7D60" w:rsidRDefault="00975287" w:rsidP="00FC39A9">
            <w:pPr>
              <w:pStyle w:val="Default"/>
              <w:spacing w:after="120" w:line="360" w:lineRule="auto"/>
              <w:jc w:val="both"/>
              <w:rPr>
                <w:sz w:val="18"/>
                <w:szCs w:val="18"/>
              </w:rPr>
            </w:pPr>
          </w:p>
        </w:tc>
        <w:tc>
          <w:tcPr>
            <w:tcW w:w="6196" w:type="dxa"/>
          </w:tcPr>
          <w:p w14:paraId="075B994E" w14:textId="1706CB69" w:rsidR="00975287" w:rsidRPr="006A7D60" w:rsidRDefault="00CF40E9" w:rsidP="00D22C85">
            <w:p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975287" w:rsidRPr="006A7D60">
              <w:rPr>
                <w:rFonts w:ascii="Times New Roman" w:hAnsi="Times New Roman" w:cs="Times New Roman"/>
                <w:sz w:val="24"/>
                <w:szCs w:val="24"/>
              </w:rPr>
              <w:t>(2) The Board may terminate a person’s appointment as the Chief Executive Officer if that person —</w:t>
            </w:r>
          </w:p>
        </w:tc>
      </w:tr>
      <w:tr w:rsidR="00975287" w:rsidRPr="006A7D60" w14:paraId="132354B8" w14:textId="77777777" w:rsidTr="00B24BCE">
        <w:trPr>
          <w:tblCellSpacing w:w="20" w:type="dxa"/>
        </w:trPr>
        <w:tc>
          <w:tcPr>
            <w:tcW w:w="1367" w:type="dxa"/>
          </w:tcPr>
          <w:p w14:paraId="110430B2" w14:textId="77777777" w:rsidR="00975287" w:rsidRPr="006A7D60" w:rsidRDefault="00975287" w:rsidP="00FC39A9">
            <w:pPr>
              <w:pStyle w:val="Default"/>
              <w:spacing w:after="120" w:line="360" w:lineRule="auto"/>
              <w:jc w:val="both"/>
              <w:rPr>
                <w:sz w:val="18"/>
                <w:szCs w:val="18"/>
              </w:rPr>
            </w:pPr>
          </w:p>
        </w:tc>
        <w:tc>
          <w:tcPr>
            <w:tcW w:w="6196" w:type="dxa"/>
          </w:tcPr>
          <w:p w14:paraId="68CCC80C" w14:textId="3A0A3895" w:rsidR="00975287" w:rsidRPr="006A7D60" w:rsidRDefault="00975287" w:rsidP="00D22C85">
            <w:pPr>
              <w:pStyle w:val="ListParagraph"/>
              <w:numPr>
                <w:ilvl w:val="0"/>
                <w:numId w:val="17"/>
              </w:num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violates the Constitution or any other written legislation; </w:t>
            </w:r>
          </w:p>
        </w:tc>
      </w:tr>
      <w:tr w:rsidR="00975287" w:rsidRPr="006A7D60" w14:paraId="1B2F33D8" w14:textId="77777777" w:rsidTr="00B24BCE">
        <w:trPr>
          <w:tblCellSpacing w:w="20" w:type="dxa"/>
        </w:trPr>
        <w:tc>
          <w:tcPr>
            <w:tcW w:w="1367" w:type="dxa"/>
          </w:tcPr>
          <w:p w14:paraId="7A0471AC" w14:textId="77777777" w:rsidR="00975287" w:rsidRPr="006A7D60" w:rsidRDefault="00975287" w:rsidP="00FC39A9">
            <w:pPr>
              <w:pStyle w:val="Default"/>
              <w:spacing w:after="120" w:line="360" w:lineRule="auto"/>
              <w:jc w:val="both"/>
              <w:rPr>
                <w:sz w:val="18"/>
                <w:szCs w:val="18"/>
              </w:rPr>
            </w:pPr>
          </w:p>
        </w:tc>
        <w:tc>
          <w:tcPr>
            <w:tcW w:w="6196" w:type="dxa"/>
          </w:tcPr>
          <w:p w14:paraId="1789C3F4" w14:textId="194942D2" w:rsidR="00975287" w:rsidRPr="006A7D60" w:rsidRDefault="00975287" w:rsidP="00D22C85">
            <w:pPr>
              <w:pStyle w:val="ListParagraph"/>
              <w:numPr>
                <w:ilvl w:val="0"/>
                <w:numId w:val="17"/>
              </w:num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is incompetent; </w:t>
            </w:r>
          </w:p>
        </w:tc>
      </w:tr>
      <w:tr w:rsidR="00975287" w:rsidRPr="006A7D60" w14:paraId="77AE2C3D" w14:textId="77777777" w:rsidTr="00B24BCE">
        <w:trPr>
          <w:tblCellSpacing w:w="20" w:type="dxa"/>
        </w:trPr>
        <w:tc>
          <w:tcPr>
            <w:tcW w:w="1367" w:type="dxa"/>
          </w:tcPr>
          <w:p w14:paraId="7AB70998" w14:textId="77777777" w:rsidR="00975287" w:rsidRPr="006A7D60" w:rsidRDefault="00975287" w:rsidP="00FC39A9">
            <w:pPr>
              <w:pStyle w:val="Default"/>
              <w:spacing w:after="120" w:line="360" w:lineRule="auto"/>
              <w:jc w:val="both"/>
              <w:rPr>
                <w:sz w:val="18"/>
                <w:szCs w:val="18"/>
              </w:rPr>
            </w:pPr>
          </w:p>
        </w:tc>
        <w:tc>
          <w:tcPr>
            <w:tcW w:w="6196" w:type="dxa"/>
          </w:tcPr>
          <w:p w14:paraId="4E4CB60A" w14:textId="6EB38136" w:rsidR="00975287" w:rsidRPr="006A7D60" w:rsidRDefault="00975287" w:rsidP="00BD46F5">
            <w:pPr>
              <w:pStyle w:val="ListParagraph"/>
              <w:numPr>
                <w:ilvl w:val="0"/>
                <w:numId w:val="17"/>
              </w:num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is of unsound mind; </w:t>
            </w:r>
          </w:p>
          <w:p w14:paraId="5AF80394" w14:textId="366B0154" w:rsidR="00975287" w:rsidRPr="006A7D60" w:rsidRDefault="00975287" w:rsidP="00AC01F9">
            <w:pPr>
              <w:pStyle w:val="ListParagraph"/>
              <w:numPr>
                <w:ilvl w:val="0"/>
                <w:numId w:val="17"/>
              </w:num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is convicted of a criminal offence and sentenced to a term of imprisonment or a fine exceeding </w:t>
            </w:r>
            <w:proofErr w:type="spellStart"/>
            <w:r w:rsidR="00AC01F9" w:rsidRPr="006A7D60">
              <w:rPr>
                <w:rFonts w:ascii="Times New Roman" w:hAnsi="Times New Roman" w:cs="Times New Roman"/>
                <w:sz w:val="24"/>
                <w:szCs w:val="24"/>
              </w:rPr>
              <w:t>xxxxx</w:t>
            </w:r>
            <w:proofErr w:type="spellEnd"/>
            <w:r w:rsidR="00AC01F9" w:rsidRPr="006A7D60">
              <w:rPr>
                <w:rFonts w:ascii="Times New Roman" w:hAnsi="Times New Roman" w:cs="Times New Roman"/>
                <w:sz w:val="24"/>
                <w:szCs w:val="24"/>
              </w:rPr>
              <w:t xml:space="preserve"> Somaliland </w:t>
            </w:r>
            <w:r w:rsidRPr="006A7D60">
              <w:rPr>
                <w:rFonts w:ascii="Times New Roman" w:hAnsi="Times New Roman" w:cs="Times New Roman"/>
                <w:sz w:val="24"/>
                <w:szCs w:val="24"/>
              </w:rPr>
              <w:t>shillings;</w:t>
            </w:r>
          </w:p>
        </w:tc>
      </w:tr>
      <w:tr w:rsidR="00975287" w:rsidRPr="006A7D60" w14:paraId="243F8F7C" w14:textId="77777777" w:rsidTr="00B24BCE">
        <w:trPr>
          <w:tblCellSpacing w:w="20" w:type="dxa"/>
        </w:trPr>
        <w:tc>
          <w:tcPr>
            <w:tcW w:w="1367" w:type="dxa"/>
          </w:tcPr>
          <w:p w14:paraId="711BD743" w14:textId="77777777" w:rsidR="00975287" w:rsidRPr="006A7D60" w:rsidRDefault="00975287" w:rsidP="00FC39A9">
            <w:pPr>
              <w:pStyle w:val="Default"/>
              <w:spacing w:after="120" w:line="360" w:lineRule="auto"/>
              <w:jc w:val="both"/>
              <w:rPr>
                <w:sz w:val="18"/>
                <w:szCs w:val="18"/>
              </w:rPr>
            </w:pPr>
          </w:p>
        </w:tc>
        <w:tc>
          <w:tcPr>
            <w:tcW w:w="6196" w:type="dxa"/>
          </w:tcPr>
          <w:p w14:paraId="541E2A09" w14:textId="3B22F535" w:rsidR="00975287" w:rsidRPr="006A7D60" w:rsidRDefault="00975287" w:rsidP="00D22C85">
            <w:pPr>
              <w:pStyle w:val="ListParagraph"/>
              <w:numPr>
                <w:ilvl w:val="0"/>
                <w:numId w:val="17"/>
              </w:num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contravenes </w:t>
            </w:r>
            <w:r w:rsidR="00C325B4" w:rsidRPr="006A7D60">
              <w:rPr>
                <w:rFonts w:ascii="Times New Roman" w:hAnsi="Times New Roman" w:cs="Times New Roman"/>
                <w:sz w:val="24"/>
                <w:szCs w:val="24"/>
              </w:rPr>
              <w:t>the terms</w:t>
            </w:r>
            <w:r w:rsidRPr="006A7D60">
              <w:rPr>
                <w:rFonts w:ascii="Times New Roman" w:hAnsi="Times New Roman" w:cs="Times New Roman"/>
                <w:sz w:val="24"/>
                <w:szCs w:val="24"/>
              </w:rPr>
              <w:t xml:space="preserve"> and conditions of service; or</w:t>
            </w:r>
          </w:p>
        </w:tc>
      </w:tr>
      <w:tr w:rsidR="00975287" w:rsidRPr="006A7D60" w14:paraId="5E856857" w14:textId="77777777" w:rsidTr="00B24BCE">
        <w:trPr>
          <w:tblCellSpacing w:w="20" w:type="dxa"/>
        </w:trPr>
        <w:tc>
          <w:tcPr>
            <w:tcW w:w="1367" w:type="dxa"/>
          </w:tcPr>
          <w:p w14:paraId="60A95EDC" w14:textId="77777777" w:rsidR="00975287" w:rsidRPr="006A7D60" w:rsidRDefault="00975287" w:rsidP="00FC39A9">
            <w:pPr>
              <w:pStyle w:val="Default"/>
              <w:spacing w:after="120" w:line="360" w:lineRule="auto"/>
              <w:jc w:val="both"/>
              <w:rPr>
                <w:sz w:val="18"/>
                <w:szCs w:val="18"/>
              </w:rPr>
            </w:pPr>
          </w:p>
        </w:tc>
        <w:tc>
          <w:tcPr>
            <w:tcW w:w="6196" w:type="dxa"/>
          </w:tcPr>
          <w:p w14:paraId="5CA91B33" w14:textId="2BBCDC16" w:rsidR="00975287" w:rsidRPr="006A7D60" w:rsidRDefault="00975287" w:rsidP="00D22C85">
            <w:pPr>
              <w:pStyle w:val="ListParagraph"/>
              <w:numPr>
                <w:ilvl w:val="0"/>
                <w:numId w:val="17"/>
              </w:numPr>
              <w:autoSpaceDE w:val="0"/>
              <w:autoSpaceDN w:val="0"/>
              <w:adjustRightInd w:val="0"/>
              <w:spacing w:after="0" w:line="360" w:lineRule="auto"/>
              <w:rPr>
                <w:rFonts w:ascii="Times New Roman" w:hAnsi="Times New Roman" w:cs="Times New Roman"/>
                <w:sz w:val="24"/>
                <w:szCs w:val="24"/>
              </w:rPr>
            </w:pPr>
            <w:r w:rsidRPr="006A7D60">
              <w:rPr>
                <w:rFonts w:ascii="Times New Roman" w:hAnsi="Times New Roman" w:cs="Times New Roman"/>
                <w:sz w:val="24"/>
                <w:szCs w:val="24"/>
              </w:rPr>
              <w:t>is adjudged bankrupt.</w:t>
            </w:r>
          </w:p>
        </w:tc>
      </w:tr>
      <w:tr w:rsidR="00975287" w:rsidRPr="006A7D60" w14:paraId="39A7363F" w14:textId="77777777" w:rsidTr="00B24BCE">
        <w:trPr>
          <w:tblCellSpacing w:w="20" w:type="dxa"/>
        </w:trPr>
        <w:tc>
          <w:tcPr>
            <w:tcW w:w="1367" w:type="dxa"/>
          </w:tcPr>
          <w:p w14:paraId="33CCE331" w14:textId="77777777" w:rsidR="00975287" w:rsidRPr="006A7D60" w:rsidRDefault="00975287" w:rsidP="00FC39A9">
            <w:pPr>
              <w:pStyle w:val="Default"/>
              <w:spacing w:after="120" w:line="360" w:lineRule="auto"/>
              <w:jc w:val="both"/>
              <w:rPr>
                <w:sz w:val="18"/>
                <w:szCs w:val="18"/>
              </w:rPr>
            </w:pPr>
          </w:p>
        </w:tc>
        <w:tc>
          <w:tcPr>
            <w:tcW w:w="6196" w:type="dxa"/>
          </w:tcPr>
          <w:p w14:paraId="563490E3" w14:textId="27B11673" w:rsidR="00975287" w:rsidRPr="006A7D60" w:rsidRDefault="00CF40E9" w:rsidP="00975287">
            <w:p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975287" w:rsidRPr="006A7D60">
              <w:rPr>
                <w:rFonts w:ascii="Times New Roman" w:hAnsi="Times New Roman" w:cs="Times New Roman"/>
                <w:sz w:val="24"/>
                <w:szCs w:val="24"/>
              </w:rPr>
              <w:t>(3) Where the question of the removal of the Chief Executive Officer under sub</w:t>
            </w:r>
            <w:r w:rsidR="00EF2545" w:rsidRPr="006A7D60">
              <w:rPr>
                <w:rFonts w:ascii="Times New Roman" w:hAnsi="Times New Roman" w:cs="Times New Roman"/>
                <w:sz w:val="24"/>
                <w:szCs w:val="24"/>
              </w:rPr>
              <w:t>-</w:t>
            </w:r>
            <w:r w:rsidR="00975287" w:rsidRPr="006A7D60">
              <w:rPr>
                <w:rFonts w:ascii="Times New Roman" w:hAnsi="Times New Roman" w:cs="Times New Roman"/>
                <w:sz w:val="24"/>
                <w:szCs w:val="24"/>
              </w:rPr>
              <w:t>regulation (2) arises, the Board shall—</w:t>
            </w:r>
          </w:p>
        </w:tc>
      </w:tr>
      <w:tr w:rsidR="00975287" w:rsidRPr="006A7D60" w14:paraId="6A9600C2" w14:textId="77777777" w:rsidTr="00B24BCE">
        <w:trPr>
          <w:tblCellSpacing w:w="20" w:type="dxa"/>
        </w:trPr>
        <w:tc>
          <w:tcPr>
            <w:tcW w:w="1367" w:type="dxa"/>
          </w:tcPr>
          <w:p w14:paraId="61280FC9" w14:textId="77777777" w:rsidR="00975287" w:rsidRPr="006A7D60" w:rsidRDefault="00975287" w:rsidP="00FC39A9">
            <w:pPr>
              <w:pStyle w:val="Default"/>
              <w:spacing w:after="120" w:line="360" w:lineRule="auto"/>
              <w:jc w:val="both"/>
              <w:rPr>
                <w:sz w:val="18"/>
                <w:szCs w:val="18"/>
              </w:rPr>
            </w:pPr>
          </w:p>
        </w:tc>
        <w:tc>
          <w:tcPr>
            <w:tcW w:w="6196" w:type="dxa"/>
          </w:tcPr>
          <w:p w14:paraId="58F282EF" w14:textId="71C6529C" w:rsidR="00975287" w:rsidRPr="006A7D60" w:rsidRDefault="00975287" w:rsidP="00D22C85">
            <w:pPr>
              <w:pStyle w:val="ListParagraph"/>
              <w:numPr>
                <w:ilvl w:val="0"/>
                <w:numId w:val="18"/>
              </w:num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inform the Chief Executive Officer in writing of the reasons for the intended removal; and</w:t>
            </w:r>
          </w:p>
        </w:tc>
      </w:tr>
      <w:tr w:rsidR="00975287" w:rsidRPr="006A7D60" w14:paraId="487DE7C9" w14:textId="77777777" w:rsidTr="00B24BCE">
        <w:trPr>
          <w:tblCellSpacing w:w="20" w:type="dxa"/>
        </w:trPr>
        <w:tc>
          <w:tcPr>
            <w:tcW w:w="1367" w:type="dxa"/>
          </w:tcPr>
          <w:p w14:paraId="04CAC67B" w14:textId="77777777" w:rsidR="00975287" w:rsidRPr="006A7D60" w:rsidRDefault="00975287" w:rsidP="00FC39A9">
            <w:pPr>
              <w:pStyle w:val="Default"/>
              <w:spacing w:after="120" w:line="360" w:lineRule="auto"/>
              <w:jc w:val="both"/>
              <w:rPr>
                <w:sz w:val="18"/>
                <w:szCs w:val="18"/>
              </w:rPr>
            </w:pPr>
          </w:p>
        </w:tc>
        <w:tc>
          <w:tcPr>
            <w:tcW w:w="6196" w:type="dxa"/>
          </w:tcPr>
          <w:p w14:paraId="722D21FD" w14:textId="5066579B" w:rsidR="00975287" w:rsidRPr="006A7D60" w:rsidRDefault="00975287" w:rsidP="00D22C85">
            <w:pPr>
              <w:pStyle w:val="ListParagraph"/>
              <w:numPr>
                <w:ilvl w:val="0"/>
                <w:numId w:val="18"/>
              </w:num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sz w:val="24"/>
                <w:szCs w:val="24"/>
              </w:rPr>
              <w:t>give the Chief Executive Officer the opportunity to be heard in accordance with the principles of fair administrative action provided for under the Constitution</w:t>
            </w:r>
            <w:r w:rsidR="008C3542" w:rsidRPr="006A7D60">
              <w:rPr>
                <w:rFonts w:ascii="Times New Roman" w:hAnsi="Times New Roman" w:cs="Times New Roman"/>
                <w:sz w:val="24"/>
                <w:szCs w:val="24"/>
              </w:rPr>
              <w:t xml:space="preserve"> and other applicable laws in Somaliland</w:t>
            </w:r>
            <w:r w:rsidRPr="006A7D60">
              <w:rPr>
                <w:rFonts w:ascii="Times New Roman" w:hAnsi="Times New Roman" w:cs="Times New Roman"/>
                <w:sz w:val="24"/>
                <w:szCs w:val="24"/>
              </w:rPr>
              <w:t>.</w:t>
            </w:r>
          </w:p>
        </w:tc>
      </w:tr>
      <w:tr w:rsidR="00975287" w:rsidRPr="006A7D60" w14:paraId="78052051" w14:textId="77777777" w:rsidTr="00B24BCE">
        <w:trPr>
          <w:tblCellSpacing w:w="20" w:type="dxa"/>
        </w:trPr>
        <w:tc>
          <w:tcPr>
            <w:tcW w:w="1367" w:type="dxa"/>
          </w:tcPr>
          <w:p w14:paraId="3ECC5066" w14:textId="77777777" w:rsidR="00975287" w:rsidRPr="006A7D60" w:rsidRDefault="00975287" w:rsidP="00FC39A9">
            <w:pPr>
              <w:pStyle w:val="Default"/>
              <w:spacing w:after="120" w:line="360" w:lineRule="auto"/>
              <w:jc w:val="both"/>
              <w:rPr>
                <w:sz w:val="18"/>
                <w:szCs w:val="18"/>
              </w:rPr>
            </w:pPr>
          </w:p>
        </w:tc>
        <w:tc>
          <w:tcPr>
            <w:tcW w:w="6196" w:type="dxa"/>
          </w:tcPr>
          <w:p w14:paraId="3F353A2A" w14:textId="4FE8CA1D" w:rsidR="00975287" w:rsidRPr="006A7D60" w:rsidRDefault="00CF40E9" w:rsidP="00975287">
            <w:pPr>
              <w:autoSpaceDE w:val="0"/>
              <w:autoSpaceDN w:val="0"/>
              <w:adjustRightInd w:val="0"/>
              <w:spacing w:after="0" w:line="360" w:lineRule="auto"/>
              <w:jc w:val="both"/>
              <w:rPr>
                <w:rFonts w:ascii="Times New Roman" w:hAnsi="Times New Roman" w:cs="Times New Roman"/>
                <w:sz w:val="24"/>
                <w:szCs w:val="24"/>
              </w:rPr>
            </w:pPr>
            <w:r w:rsidRPr="006A7D60">
              <w:rPr>
                <w:rFonts w:ascii="Times New Roman" w:hAnsi="Times New Roman" w:cs="Times New Roman"/>
                <w:bCs/>
                <w:sz w:val="24"/>
                <w:szCs w:val="24"/>
              </w:rPr>
              <w:t xml:space="preserve">          (</w:t>
            </w:r>
            <w:r w:rsidR="00975287" w:rsidRPr="006A7D60">
              <w:rPr>
                <w:rFonts w:ascii="Times New Roman" w:hAnsi="Times New Roman" w:cs="Times New Roman"/>
                <w:bCs/>
                <w:sz w:val="24"/>
                <w:szCs w:val="24"/>
              </w:rPr>
              <w:t>4</w:t>
            </w:r>
            <w:r w:rsidRPr="006A7D60">
              <w:rPr>
                <w:rFonts w:ascii="Times New Roman" w:hAnsi="Times New Roman" w:cs="Times New Roman"/>
                <w:bCs/>
                <w:sz w:val="24"/>
                <w:szCs w:val="24"/>
              </w:rPr>
              <w:t>)</w:t>
            </w:r>
            <w:r w:rsidR="00975287" w:rsidRPr="006A7D60">
              <w:rPr>
                <w:rFonts w:ascii="Times New Roman" w:hAnsi="Times New Roman" w:cs="Times New Roman"/>
                <w:b/>
                <w:bCs/>
                <w:sz w:val="24"/>
                <w:szCs w:val="24"/>
              </w:rPr>
              <w:t xml:space="preserve"> </w:t>
            </w:r>
            <w:r w:rsidR="00975287" w:rsidRPr="006A7D60">
              <w:rPr>
                <w:rFonts w:ascii="Times New Roman" w:hAnsi="Times New Roman" w:cs="Times New Roman"/>
                <w:sz w:val="24"/>
                <w:szCs w:val="24"/>
              </w:rPr>
              <w:t xml:space="preserve">The Board may designate a member of staff of  Authority to act as the Chief Executive Officer during the illness or absence of the Chief Executive Officer or during a vacancy in the office for a period not exceeding three months within which time the </w:t>
            </w:r>
            <w:r w:rsidR="0021299C" w:rsidRPr="006A7D60">
              <w:rPr>
                <w:rFonts w:ascii="Times New Roman" w:hAnsi="Times New Roman" w:cs="Times New Roman"/>
                <w:sz w:val="24"/>
                <w:szCs w:val="24"/>
              </w:rPr>
              <w:t>Civil</w:t>
            </w:r>
            <w:r w:rsidR="00975287" w:rsidRPr="006A7D60">
              <w:rPr>
                <w:rFonts w:ascii="Times New Roman" w:hAnsi="Times New Roman" w:cs="Times New Roman"/>
                <w:sz w:val="24"/>
                <w:szCs w:val="24"/>
              </w:rPr>
              <w:t xml:space="preserve"> Service Commission will have reconstituted the recruitment panel to recruit another Chief Executive Officer.</w:t>
            </w:r>
          </w:p>
        </w:tc>
      </w:tr>
      <w:tr w:rsidR="00975287" w:rsidRPr="006A7D60" w14:paraId="3FD39BAC" w14:textId="77777777" w:rsidTr="00B24BCE">
        <w:trPr>
          <w:tblCellSpacing w:w="20" w:type="dxa"/>
        </w:trPr>
        <w:tc>
          <w:tcPr>
            <w:tcW w:w="1367" w:type="dxa"/>
          </w:tcPr>
          <w:p w14:paraId="304E0960" w14:textId="07C241A3" w:rsidR="00975287" w:rsidRPr="006A7D60" w:rsidRDefault="00975287" w:rsidP="00FC39A9">
            <w:pPr>
              <w:pStyle w:val="Default"/>
              <w:spacing w:after="120" w:line="360" w:lineRule="auto"/>
              <w:jc w:val="both"/>
              <w:rPr>
                <w:sz w:val="18"/>
                <w:szCs w:val="18"/>
              </w:rPr>
            </w:pPr>
            <w:r w:rsidRPr="006A7D60">
              <w:rPr>
                <w:sz w:val="18"/>
                <w:szCs w:val="18"/>
              </w:rPr>
              <w:t>Appointment of other staff.</w:t>
            </w:r>
          </w:p>
        </w:tc>
        <w:tc>
          <w:tcPr>
            <w:tcW w:w="6196" w:type="dxa"/>
          </w:tcPr>
          <w:p w14:paraId="3CCA816A" w14:textId="7B6A594D" w:rsidR="00975287" w:rsidRPr="006A7D60" w:rsidRDefault="00884E23" w:rsidP="000B5C2B">
            <w:pPr>
              <w:spacing w:after="120" w:line="360" w:lineRule="auto"/>
              <w:ind w:firstLine="283"/>
              <w:jc w:val="both"/>
              <w:rPr>
                <w:rFonts w:ascii="Times New Roman" w:hAnsi="Times New Roman" w:cs="Times New Roman"/>
                <w:sz w:val="24"/>
                <w:szCs w:val="24"/>
              </w:rPr>
            </w:pPr>
            <w:r w:rsidRPr="006A7D60">
              <w:rPr>
                <w:rFonts w:ascii="Times New Roman" w:hAnsi="Times New Roman" w:cs="Times New Roman"/>
                <w:sz w:val="24"/>
                <w:szCs w:val="24"/>
              </w:rPr>
              <w:t>19. (</w:t>
            </w:r>
            <w:r w:rsidR="00975287" w:rsidRPr="006A7D60">
              <w:rPr>
                <w:rFonts w:ascii="Times New Roman" w:hAnsi="Times New Roman" w:cs="Times New Roman"/>
                <w:sz w:val="24"/>
                <w:szCs w:val="24"/>
              </w:rPr>
              <w:t xml:space="preserve">1) The Board or the Chief Executive Officer with the approval of the Board, shall appoint the other officers, staff or </w:t>
            </w:r>
            <w:r w:rsidR="00975287" w:rsidRPr="006A7D60">
              <w:rPr>
                <w:rFonts w:ascii="Times New Roman" w:hAnsi="Times New Roman" w:cs="Times New Roman"/>
                <w:sz w:val="24"/>
                <w:szCs w:val="24"/>
              </w:rPr>
              <w:lastRenderedPageBreak/>
              <w:t>employees necessary for the proper and effective performance of the functions of the Corporation.</w:t>
            </w:r>
          </w:p>
        </w:tc>
      </w:tr>
      <w:tr w:rsidR="00975287" w:rsidRPr="006A7D60" w14:paraId="3DA3BDCC" w14:textId="77777777" w:rsidTr="00B24BCE">
        <w:trPr>
          <w:tblCellSpacing w:w="20" w:type="dxa"/>
        </w:trPr>
        <w:tc>
          <w:tcPr>
            <w:tcW w:w="1367" w:type="dxa"/>
          </w:tcPr>
          <w:p w14:paraId="79F1F38F" w14:textId="77777777" w:rsidR="00975287" w:rsidRPr="006A7D60" w:rsidRDefault="00975287" w:rsidP="00FC39A9">
            <w:pPr>
              <w:pStyle w:val="Default"/>
              <w:spacing w:after="120" w:line="360" w:lineRule="auto"/>
              <w:jc w:val="both"/>
              <w:rPr>
                <w:sz w:val="18"/>
                <w:szCs w:val="18"/>
              </w:rPr>
            </w:pPr>
          </w:p>
        </w:tc>
        <w:tc>
          <w:tcPr>
            <w:tcW w:w="6196" w:type="dxa"/>
          </w:tcPr>
          <w:p w14:paraId="5219AA36" w14:textId="796CD52B" w:rsidR="00975287" w:rsidRPr="006A7D60" w:rsidRDefault="00CF40E9" w:rsidP="000B5C2B">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975287" w:rsidRPr="006A7D60">
              <w:rPr>
                <w:rFonts w:ascii="Times New Roman" w:hAnsi="Times New Roman" w:cs="Times New Roman"/>
                <w:sz w:val="24"/>
                <w:szCs w:val="24"/>
              </w:rPr>
              <w:t>(2) The appointment of the staff or employees of the Corporation shall be on such terms and conditions of service as the Board shall determine taking into account the need for ethnic, regional balance and gender parity.</w:t>
            </w:r>
          </w:p>
        </w:tc>
      </w:tr>
      <w:tr w:rsidR="00975287" w:rsidRPr="006A7D60" w14:paraId="775D1471" w14:textId="77777777" w:rsidTr="00B24BCE">
        <w:trPr>
          <w:tblCellSpacing w:w="20" w:type="dxa"/>
        </w:trPr>
        <w:tc>
          <w:tcPr>
            <w:tcW w:w="1367" w:type="dxa"/>
          </w:tcPr>
          <w:p w14:paraId="49B9CBFA" w14:textId="77777777" w:rsidR="00975287" w:rsidRPr="006A7D60" w:rsidRDefault="00975287" w:rsidP="00FC39A9">
            <w:pPr>
              <w:pStyle w:val="Default"/>
              <w:spacing w:after="120" w:line="360" w:lineRule="auto"/>
              <w:jc w:val="both"/>
              <w:rPr>
                <w:sz w:val="18"/>
                <w:szCs w:val="18"/>
              </w:rPr>
            </w:pPr>
          </w:p>
        </w:tc>
        <w:tc>
          <w:tcPr>
            <w:tcW w:w="6196" w:type="dxa"/>
          </w:tcPr>
          <w:p w14:paraId="7E5B600D" w14:textId="198F1B01" w:rsidR="00975287" w:rsidRPr="006A7D60" w:rsidRDefault="00CF40E9" w:rsidP="00975287">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975287" w:rsidRPr="006A7D60">
              <w:rPr>
                <w:rFonts w:ascii="Times New Roman" w:hAnsi="Times New Roman" w:cs="Times New Roman"/>
                <w:sz w:val="24"/>
                <w:szCs w:val="24"/>
              </w:rPr>
              <w:t>(3) Other public officers may be transferred or seconded to the Corporation or may otherwise give assistance to it.</w:t>
            </w:r>
          </w:p>
          <w:p w14:paraId="77D311C1" w14:textId="219ACAC9" w:rsidR="00975287" w:rsidRPr="006A7D60" w:rsidRDefault="00975287" w:rsidP="000B5C2B">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(4) The Chief Executive Officer may engage the services of advisers and consultants subject to the approval of the Board.</w:t>
            </w:r>
          </w:p>
        </w:tc>
      </w:tr>
      <w:tr w:rsidR="00975287" w:rsidRPr="006A7D60" w14:paraId="6C93C847" w14:textId="77777777" w:rsidTr="00B24BCE">
        <w:trPr>
          <w:tblCellSpacing w:w="20" w:type="dxa"/>
        </w:trPr>
        <w:tc>
          <w:tcPr>
            <w:tcW w:w="1367" w:type="dxa"/>
          </w:tcPr>
          <w:p w14:paraId="4CEFF49B" w14:textId="1C443903" w:rsidR="00975287" w:rsidRPr="006A7D60" w:rsidRDefault="00975287" w:rsidP="000B5C2B">
            <w:pPr>
              <w:spacing w:after="120" w:line="360" w:lineRule="auto"/>
              <w:jc w:val="both"/>
            </w:pPr>
            <w:r w:rsidRPr="006A7D60">
              <w:rPr>
                <w:rFonts w:ascii="Times New Roman" w:hAnsi="Times New Roman" w:cs="Times New Roman"/>
                <w:sz w:val="18"/>
                <w:szCs w:val="18"/>
              </w:rPr>
              <w:t>Funds of the Corporation</w:t>
            </w:r>
            <w:r w:rsidR="00C325B4" w:rsidRPr="006A7D60">
              <w:rPr>
                <w:rFonts w:ascii="Times New Roman" w:hAnsi="Times New Roman" w:cs="Times New Roman"/>
                <w:sz w:val="24"/>
                <w:szCs w:val="24"/>
              </w:rPr>
              <w:t>.</w:t>
            </w:r>
          </w:p>
        </w:tc>
        <w:tc>
          <w:tcPr>
            <w:tcW w:w="6196" w:type="dxa"/>
          </w:tcPr>
          <w:p w14:paraId="2C87B0BB" w14:textId="5C78E119" w:rsidR="00975287" w:rsidRPr="006A7D60" w:rsidRDefault="00B6459C" w:rsidP="00975287">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20.</w:t>
            </w:r>
            <w:r w:rsidRPr="006A7D60" w:rsidDel="00975287">
              <w:rPr>
                <w:rFonts w:ascii="Times New Roman" w:hAnsi="Times New Roman" w:cs="Times New Roman"/>
                <w:b/>
                <w:sz w:val="24"/>
                <w:szCs w:val="24"/>
              </w:rPr>
              <w:t xml:space="preserve"> </w:t>
            </w:r>
            <w:r w:rsidRPr="006A7D60">
              <w:rPr>
                <w:rFonts w:ascii="Times New Roman" w:hAnsi="Times New Roman" w:cs="Times New Roman"/>
                <w:b/>
                <w:sz w:val="24"/>
                <w:szCs w:val="24"/>
              </w:rPr>
              <w:t>(</w:t>
            </w:r>
            <w:r w:rsidR="00C325B4" w:rsidRPr="006A7D60">
              <w:rPr>
                <w:rFonts w:ascii="Times New Roman" w:hAnsi="Times New Roman" w:cs="Times New Roman"/>
                <w:sz w:val="24"/>
                <w:szCs w:val="24"/>
              </w:rPr>
              <w:t>1) The funds of the Corporation may include—</w:t>
            </w:r>
          </w:p>
        </w:tc>
      </w:tr>
      <w:tr w:rsidR="00975287" w:rsidRPr="006A7D60" w14:paraId="3DF9097D" w14:textId="77777777" w:rsidTr="00B24BCE">
        <w:trPr>
          <w:tblCellSpacing w:w="20" w:type="dxa"/>
        </w:trPr>
        <w:tc>
          <w:tcPr>
            <w:tcW w:w="1367" w:type="dxa"/>
          </w:tcPr>
          <w:p w14:paraId="4591C46C" w14:textId="77777777" w:rsidR="00975287" w:rsidRPr="006A7D60" w:rsidRDefault="00975287" w:rsidP="00FC39A9">
            <w:pPr>
              <w:pStyle w:val="Default"/>
              <w:spacing w:after="120" w:line="360" w:lineRule="auto"/>
              <w:jc w:val="both"/>
              <w:rPr>
                <w:sz w:val="18"/>
                <w:szCs w:val="18"/>
              </w:rPr>
            </w:pPr>
          </w:p>
        </w:tc>
        <w:tc>
          <w:tcPr>
            <w:tcW w:w="6196" w:type="dxa"/>
          </w:tcPr>
          <w:p w14:paraId="042942EC" w14:textId="7FBE7C18" w:rsidR="00975287" w:rsidRPr="006A7D60" w:rsidRDefault="00C325B4" w:rsidP="000B5C2B">
            <w:pPr>
              <w:pStyle w:val="ListParagraph"/>
              <w:numPr>
                <w:ilvl w:val="0"/>
                <w:numId w:val="20"/>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moneys as may, from time to time, be appropriated by Parliament for that purpose;</w:t>
            </w:r>
          </w:p>
        </w:tc>
      </w:tr>
      <w:tr w:rsidR="00975287" w:rsidRPr="006A7D60" w14:paraId="5E8B3AAC" w14:textId="77777777" w:rsidTr="00B24BCE">
        <w:trPr>
          <w:tblCellSpacing w:w="20" w:type="dxa"/>
        </w:trPr>
        <w:tc>
          <w:tcPr>
            <w:tcW w:w="1367" w:type="dxa"/>
          </w:tcPr>
          <w:p w14:paraId="4F63EF31" w14:textId="77777777" w:rsidR="00975287" w:rsidRPr="006A7D60" w:rsidRDefault="00975287" w:rsidP="00FC39A9">
            <w:pPr>
              <w:pStyle w:val="Default"/>
              <w:spacing w:after="120" w:line="360" w:lineRule="auto"/>
              <w:jc w:val="both"/>
              <w:rPr>
                <w:sz w:val="18"/>
                <w:szCs w:val="18"/>
              </w:rPr>
            </w:pPr>
          </w:p>
        </w:tc>
        <w:tc>
          <w:tcPr>
            <w:tcW w:w="6196" w:type="dxa"/>
          </w:tcPr>
          <w:p w14:paraId="47DC03D1" w14:textId="5EE1AA37" w:rsidR="00975287" w:rsidRPr="006A7D60" w:rsidRDefault="00C325B4" w:rsidP="000B5C2B">
            <w:pPr>
              <w:pStyle w:val="ListParagraph"/>
              <w:numPr>
                <w:ilvl w:val="0"/>
                <w:numId w:val="20"/>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moneys that accrue to the Corporation in the performance of its functions;</w:t>
            </w:r>
          </w:p>
        </w:tc>
      </w:tr>
      <w:tr w:rsidR="00C325B4" w:rsidRPr="006A7D60" w14:paraId="5F443646" w14:textId="77777777" w:rsidTr="00B24BCE">
        <w:trPr>
          <w:tblCellSpacing w:w="20" w:type="dxa"/>
        </w:trPr>
        <w:tc>
          <w:tcPr>
            <w:tcW w:w="1367" w:type="dxa"/>
          </w:tcPr>
          <w:p w14:paraId="13AEE305" w14:textId="77777777" w:rsidR="00C325B4" w:rsidRPr="006A7D60" w:rsidRDefault="00C325B4" w:rsidP="00FC39A9">
            <w:pPr>
              <w:pStyle w:val="Default"/>
              <w:spacing w:after="120" w:line="360" w:lineRule="auto"/>
              <w:jc w:val="both"/>
              <w:rPr>
                <w:sz w:val="18"/>
                <w:szCs w:val="18"/>
              </w:rPr>
            </w:pPr>
          </w:p>
        </w:tc>
        <w:tc>
          <w:tcPr>
            <w:tcW w:w="6196" w:type="dxa"/>
          </w:tcPr>
          <w:p w14:paraId="3747F9BA" w14:textId="0D785F25" w:rsidR="00C325B4" w:rsidRPr="006A7D60" w:rsidRDefault="00C325B4" w:rsidP="000B5C2B">
            <w:pPr>
              <w:pStyle w:val="ListParagraph"/>
              <w:numPr>
                <w:ilvl w:val="0"/>
                <w:numId w:val="20"/>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grants, donations or gifts to the Corporation for its activities under the Act or these regulations;</w:t>
            </w:r>
          </w:p>
        </w:tc>
      </w:tr>
      <w:tr w:rsidR="00C325B4" w:rsidRPr="006A7D60" w14:paraId="60842FF6" w14:textId="77777777" w:rsidTr="00B24BCE">
        <w:trPr>
          <w:tblCellSpacing w:w="20" w:type="dxa"/>
        </w:trPr>
        <w:tc>
          <w:tcPr>
            <w:tcW w:w="1367" w:type="dxa"/>
          </w:tcPr>
          <w:p w14:paraId="4941DF86" w14:textId="77777777" w:rsidR="00C325B4" w:rsidRPr="006A7D60" w:rsidRDefault="00C325B4" w:rsidP="00FC39A9">
            <w:pPr>
              <w:pStyle w:val="Default"/>
              <w:spacing w:after="120" w:line="360" w:lineRule="auto"/>
              <w:jc w:val="both"/>
              <w:rPr>
                <w:sz w:val="18"/>
                <w:szCs w:val="18"/>
              </w:rPr>
            </w:pPr>
          </w:p>
        </w:tc>
        <w:tc>
          <w:tcPr>
            <w:tcW w:w="6196" w:type="dxa"/>
          </w:tcPr>
          <w:p w14:paraId="7F28EFCB" w14:textId="60EED356" w:rsidR="00C325B4" w:rsidRPr="006A7D60" w:rsidRDefault="00C325B4" w:rsidP="000B5C2B">
            <w:pPr>
              <w:pStyle w:val="ListParagraph"/>
              <w:numPr>
                <w:ilvl w:val="0"/>
                <w:numId w:val="20"/>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any other moneys </w:t>
            </w:r>
            <w:r w:rsidR="00AC01F9" w:rsidRPr="006A7D60">
              <w:rPr>
                <w:rFonts w:ascii="Times New Roman" w:hAnsi="Times New Roman" w:cs="Times New Roman"/>
                <w:sz w:val="24"/>
                <w:szCs w:val="24"/>
              </w:rPr>
              <w:t>that are approved by the Ministry of Finance.</w:t>
            </w:r>
            <w:r w:rsidRPr="006A7D60">
              <w:rPr>
                <w:rFonts w:ascii="Times New Roman" w:hAnsi="Times New Roman" w:cs="Times New Roman"/>
                <w:sz w:val="24"/>
                <w:szCs w:val="24"/>
              </w:rPr>
              <w:t xml:space="preserve"> </w:t>
            </w:r>
          </w:p>
        </w:tc>
      </w:tr>
      <w:tr w:rsidR="00C325B4" w:rsidRPr="006A7D60" w14:paraId="1090CEA8" w14:textId="77777777" w:rsidTr="00B24BCE">
        <w:trPr>
          <w:tblCellSpacing w:w="20" w:type="dxa"/>
        </w:trPr>
        <w:tc>
          <w:tcPr>
            <w:tcW w:w="1367" w:type="dxa"/>
          </w:tcPr>
          <w:p w14:paraId="6D8E055E" w14:textId="77777777" w:rsidR="00C325B4" w:rsidRPr="006A7D60" w:rsidRDefault="00C325B4" w:rsidP="00FC39A9">
            <w:pPr>
              <w:pStyle w:val="Default"/>
              <w:spacing w:after="120" w:line="360" w:lineRule="auto"/>
              <w:jc w:val="both"/>
              <w:rPr>
                <w:sz w:val="18"/>
                <w:szCs w:val="18"/>
              </w:rPr>
            </w:pPr>
          </w:p>
        </w:tc>
        <w:tc>
          <w:tcPr>
            <w:tcW w:w="6196" w:type="dxa"/>
          </w:tcPr>
          <w:p w14:paraId="7C70DB0F" w14:textId="0ECFC515" w:rsidR="00C325B4" w:rsidRPr="006A7D60" w:rsidRDefault="00CF40E9" w:rsidP="000B5C2B">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(2) the expenses of the Corporation shall be paid from moneys provided for the Corporation under sub-regulation 1.</w:t>
            </w:r>
          </w:p>
        </w:tc>
      </w:tr>
      <w:tr w:rsidR="00C325B4" w:rsidRPr="006A7D60" w14:paraId="102F48A3" w14:textId="77777777" w:rsidTr="00B24BCE">
        <w:trPr>
          <w:tblCellSpacing w:w="20" w:type="dxa"/>
        </w:trPr>
        <w:tc>
          <w:tcPr>
            <w:tcW w:w="1367" w:type="dxa"/>
          </w:tcPr>
          <w:p w14:paraId="0D9C1FD0" w14:textId="77777777" w:rsidR="00C325B4" w:rsidRPr="006A7D60" w:rsidRDefault="00C325B4" w:rsidP="00FC39A9">
            <w:pPr>
              <w:pStyle w:val="Default"/>
              <w:spacing w:after="120" w:line="360" w:lineRule="auto"/>
              <w:jc w:val="both"/>
              <w:rPr>
                <w:sz w:val="18"/>
                <w:szCs w:val="18"/>
              </w:rPr>
            </w:pPr>
          </w:p>
        </w:tc>
        <w:tc>
          <w:tcPr>
            <w:tcW w:w="6196" w:type="dxa"/>
          </w:tcPr>
          <w:p w14:paraId="397D1F87" w14:textId="51811AD2" w:rsidR="00C325B4" w:rsidRPr="006A7D60" w:rsidRDefault="00CF40E9" w:rsidP="000B5C2B">
            <w:pPr>
              <w:autoSpaceDE w:val="0"/>
              <w:autoSpaceDN w:val="0"/>
              <w:adjustRightInd w:val="0"/>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(3) The Corporation shall cause to be prepared and shall, not later than the end of February in every year,</w:t>
            </w:r>
            <w:r w:rsidR="00AC01F9" w:rsidRPr="006A7D60">
              <w:rPr>
                <w:rFonts w:ascii="Times New Roman" w:hAnsi="Times New Roman" w:cs="Times New Roman"/>
                <w:sz w:val="24"/>
                <w:szCs w:val="24"/>
              </w:rPr>
              <w:t xml:space="preserve"> submit to the Minister and to the Ministry</w:t>
            </w:r>
            <w:r w:rsidR="00C325B4" w:rsidRPr="006A7D60">
              <w:rPr>
                <w:rFonts w:ascii="Times New Roman" w:hAnsi="Times New Roman" w:cs="Times New Roman"/>
                <w:sz w:val="24"/>
                <w:szCs w:val="24"/>
              </w:rPr>
              <w:t xml:space="preserve"> for approval, estimates of the Corporation’s revenue and expenditure for the following financial year accompanied by proposals for funding all projects to be undertaken by the Corporation, or the </w:t>
            </w:r>
            <w:r w:rsidR="00C325B4" w:rsidRPr="006A7D60">
              <w:rPr>
                <w:rFonts w:ascii="Times New Roman" w:hAnsi="Times New Roman" w:cs="Times New Roman"/>
                <w:sz w:val="24"/>
                <w:szCs w:val="24"/>
              </w:rPr>
              <w:lastRenderedPageBreak/>
              <w:t>implementation of which will continue during the financial year to which those estimates relate.</w:t>
            </w:r>
          </w:p>
        </w:tc>
      </w:tr>
      <w:tr w:rsidR="00C325B4" w:rsidRPr="006A7D60" w14:paraId="1A6010E4" w14:textId="77777777" w:rsidTr="00B24BCE">
        <w:trPr>
          <w:tblCellSpacing w:w="20" w:type="dxa"/>
        </w:trPr>
        <w:tc>
          <w:tcPr>
            <w:tcW w:w="1367" w:type="dxa"/>
          </w:tcPr>
          <w:p w14:paraId="618DCEA8" w14:textId="77777777" w:rsidR="00C325B4" w:rsidRPr="006A7D60" w:rsidRDefault="00C325B4" w:rsidP="00FC39A9">
            <w:pPr>
              <w:pStyle w:val="Default"/>
              <w:spacing w:after="120" w:line="360" w:lineRule="auto"/>
              <w:jc w:val="both"/>
              <w:rPr>
                <w:sz w:val="18"/>
                <w:szCs w:val="18"/>
              </w:rPr>
            </w:pPr>
          </w:p>
        </w:tc>
        <w:tc>
          <w:tcPr>
            <w:tcW w:w="6196" w:type="dxa"/>
          </w:tcPr>
          <w:p w14:paraId="0447C98C" w14:textId="0BCFD4D7" w:rsidR="00C325B4" w:rsidRPr="006A7D60" w:rsidRDefault="00CF40E9"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(4) The annual estimate shall make provision for all the estimated expenditure of the Corporation for the next financial year and in a particular but not limited to—</w:t>
            </w:r>
          </w:p>
          <w:p w14:paraId="183DEAA9" w14:textId="7158E333" w:rsidR="00C325B4" w:rsidRPr="006A7D60" w:rsidRDefault="00C325B4" w:rsidP="004E28E5">
            <w:pPr>
              <w:spacing w:after="120" w:line="360" w:lineRule="auto"/>
              <w:ind w:left="720"/>
              <w:jc w:val="both"/>
              <w:rPr>
                <w:rFonts w:ascii="Times New Roman" w:hAnsi="Times New Roman" w:cs="Times New Roman"/>
                <w:sz w:val="24"/>
                <w:szCs w:val="24"/>
              </w:rPr>
            </w:pPr>
          </w:p>
        </w:tc>
      </w:tr>
      <w:tr w:rsidR="00CF40E9" w:rsidRPr="006A7D60" w14:paraId="40D3CB8C" w14:textId="77777777" w:rsidTr="00B24BCE">
        <w:trPr>
          <w:tblCellSpacing w:w="20" w:type="dxa"/>
        </w:trPr>
        <w:tc>
          <w:tcPr>
            <w:tcW w:w="1367" w:type="dxa"/>
          </w:tcPr>
          <w:p w14:paraId="1C1C3D6F" w14:textId="77777777" w:rsidR="00CF40E9" w:rsidRPr="006A7D60" w:rsidRDefault="00CF40E9" w:rsidP="00FC39A9">
            <w:pPr>
              <w:pStyle w:val="Default"/>
              <w:spacing w:after="120" w:line="360" w:lineRule="auto"/>
              <w:jc w:val="both"/>
              <w:rPr>
                <w:sz w:val="18"/>
                <w:szCs w:val="18"/>
              </w:rPr>
            </w:pPr>
          </w:p>
        </w:tc>
        <w:tc>
          <w:tcPr>
            <w:tcW w:w="6196" w:type="dxa"/>
          </w:tcPr>
          <w:p w14:paraId="026D9402" w14:textId="14CCCE20" w:rsidR="00CF40E9" w:rsidRPr="006A7D60" w:rsidRDefault="00CF40E9" w:rsidP="004E28E5">
            <w:pPr>
              <w:pStyle w:val="ListParagraph"/>
              <w:numPr>
                <w:ilvl w:val="0"/>
                <w:numId w:val="22"/>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the payment of salaries, allowances and other charges in respect of the staff of the Corporation and the Board; and</w:t>
            </w:r>
          </w:p>
        </w:tc>
      </w:tr>
      <w:tr w:rsidR="00C325B4" w:rsidRPr="006A7D60" w14:paraId="2441F285" w14:textId="77777777" w:rsidTr="00B24BCE">
        <w:trPr>
          <w:tblCellSpacing w:w="20" w:type="dxa"/>
        </w:trPr>
        <w:tc>
          <w:tcPr>
            <w:tcW w:w="1367" w:type="dxa"/>
          </w:tcPr>
          <w:p w14:paraId="1FC78BD7" w14:textId="77777777" w:rsidR="00C325B4" w:rsidRPr="006A7D60" w:rsidRDefault="00C325B4" w:rsidP="00FC39A9">
            <w:pPr>
              <w:pStyle w:val="Default"/>
              <w:spacing w:after="120" w:line="360" w:lineRule="auto"/>
              <w:jc w:val="both"/>
              <w:rPr>
                <w:sz w:val="18"/>
                <w:szCs w:val="18"/>
              </w:rPr>
            </w:pPr>
          </w:p>
        </w:tc>
        <w:tc>
          <w:tcPr>
            <w:tcW w:w="6196" w:type="dxa"/>
          </w:tcPr>
          <w:p w14:paraId="454C8974" w14:textId="2E6D88F0" w:rsidR="00C325B4" w:rsidRPr="006A7D60" w:rsidRDefault="00C325B4" w:rsidP="004E28E5">
            <w:pPr>
              <w:pStyle w:val="ListParagraph"/>
              <w:numPr>
                <w:ilvl w:val="0"/>
                <w:numId w:val="22"/>
              </w:num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any other expenditures that may be necessary for the proper and effective performance of the functions of the Corporation.</w:t>
            </w:r>
          </w:p>
        </w:tc>
      </w:tr>
      <w:tr w:rsidR="00C325B4" w:rsidRPr="006A7D60" w14:paraId="3A705F29" w14:textId="77777777" w:rsidTr="00B24BCE">
        <w:trPr>
          <w:tblCellSpacing w:w="20" w:type="dxa"/>
        </w:trPr>
        <w:tc>
          <w:tcPr>
            <w:tcW w:w="1367" w:type="dxa"/>
          </w:tcPr>
          <w:p w14:paraId="59B2F47C" w14:textId="77777777" w:rsidR="00C325B4" w:rsidRPr="006A7D60" w:rsidRDefault="00C325B4" w:rsidP="00FC39A9">
            <w:pPr>
              <w:pStyle w:val="Default"/>
              <w:spacing w:after="120" w:line="360" w:lineRule="auto"/>
              <w:jc w:val="both"/>
              <w:rPr>
                <w:sz w:val="18"/>
                <w:szCs w:val="18"/>
              </w:rPr>
            </w:pPr>
          </w:p>
        </w:tc>
        <w:tc>
          <w:tcPr>
            <w:tcW w:w="6196" w:type="dxa"/>
          </w:tcPr>
          <w:p w14:paraId="415A25FE" w14:textId="42567C8C" w:rsidR="00C325B4" w:rsidRPr="006A7D60" w:rsidRDefault="00CF40E9"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(4) The annual estimates shall be approved by the Board before the commencement of the financial year to which they relate and shall be su</w:t>
            </w:r>
            <w:r w:rsidR="00AC01F9" w:rsidRPr="006A7D60">
              <w:rPr>
                <w:rFonts w:ascii="Times New Roman" w:hAnsi="Times New Roman" w:cs="Times New Roman"/>
                <w:sz w:val="24"/>
                <w:szCs w:val="24"/>
              </w:rPr>
              <w:t>bmitted to the Minister</w:t>
            </w:r>
            <w:r w:rsidR="00C325B4" w:rsidRPr="006A7D60">
              <w:rPr>
                <w:rFonts w:ascii="Times New Roman" w:hAnsi="Times New Roman" w:cs="Times New Roman"/>
                <w:sz w:val="24"/>
                <w:szCs w:val="24"/>
              </w:rPr>
              <w:t xml:space="preserve"> for approval with the conc</w:t>
            </w:r>
            <w:r w:rsidR="00AC01F9" w:rsidRPr="006A7D60">
              <w:rPr>
                <w:rFonts w:ascii="Times New Roman" w:hAnsi="Times New Roman" w:cs="Times New Roman"/>
                <w:sz w:val="24"/>
                <w:szCs w:val="24"/>
              </w:rPr>
              <w:t>urrence of the Ministry of Finance</w:t>
            </w:r>
            <w:r w:rsidR="00C325B4" w:rsidRPr="006A7D60">
              <w:rPr>
                <w:rFonts w:ascii="Times New Roman" w:hAnsi="Times New Roman" w:cs="Times New Roman"/>
                <w:sz w:val="24"/>
                <w:szCs w:val="24"/>
              </w:rPr>
              <w:t>.</w:t>
            </w:r>
          </w:p>
        </w:tc>
      </w:tr>
      <w:tr w:rsidR="00C325B4" w:rsidRPr="006A7D60" w14:paraId="4D1E43E3" w14:textId="77777777" w:rsidTr="00B24BCE">
        <w:trPr>
          <w:tblCellSpacing w:w="20" w:type="dxa"/>
        </w:trPr>
        <w:tc>
          <w:tcPr>
            <w:tcW w:w="1367" w:type="dxa"/>
          </w:tcPr>
          <w:p w14:paraId="02A43A54" w14:textId="77777777" w:rsidR="00C325B4" w:rsidRPr="006A7D60" w:rsidRDefault="00C325B4" w:rsidP="00FC39A9">
            <w:pPr>
              <w:pStyle w:val="Default"/>
              <w:spacing w:after="120" w:line="360" w:lineRule="auto"/>
              <w:jc w:val="both"/>
              <w:rPr>
                <w:sz w:val="18"/>
                <w:szCs w:val="18"/>
              </w:rPr>
            </w:pPr>
          </w:p>
        </w:tc>
        <w:tc>
          <w:tcPr>
            <w:tcW w:w="6196" w:type="dxa"/>
          </w:tcPr>
          <w:p w14:paraId="715E638E" w14:textId="59D32E36" w:rsidR="00C325B4" w:rsidRPr="006A7D60" w:rsidRDefault="00CF40E9" w:rsidP="004E28E5">
            <w:pPr>
              <w:autoSpaceDE w:val="0"/>
              <w:autoSpaceDN w:val="0"/>
              <w:adjustRightInd w:val="0"/>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(5) No annual estimates and proposals for funding projects shall be implemented until they have been a</w:t>
            </w:r>
            <w:r w:rsidR="00AC01F9" w:rsidRPr="006A7D60">
              <w:rPr>
                <w:rFonts w:ascii="Times New Roman" w:hAnsi="Times New Roman" w:cs="Times New Roman"/>
                <w:sz w:val="24"/>
                <w:szCs w:val="24"/>
              </w:rPr>
              <w:t>pproved by the Minister</w:t>
            </w:r>
            <w:r w:rsidR="00C325B4" w:rsidRPr="006A7D60">
              <w:rPr>
                <w:rFonts w:ascii="Times New Roman" w:hAnsi="Times New Roman" w:cs="Times New Roman"/>
                <w:sz w:val="24"/>
                <w:szCs w:val="24"/>
              </w:rPr>
              <w:t xml:space="preserve"> with the conc</w:t>
            </w:r>
            <w:r w:rsidR="00AC01F9" w:rsidRPr="006A7D60">
              <w:rPr>
                <w:rFonts w:ascii="Times New Roman" w:hAnsi="Times New Roman" w:cs="Times New Roman"/>
                <w:sz w:val="24"/>
                <w:szCs w:val="24"/>
              </w:rPr>
              <w:t>urrence of the Ministry of Finance</w:t>
            </w:r>
            <w:r w:rsidR="00C325B4" w:rsidRPr="006A7D60">
              <w:rPr>
                <w:rFonts w:ascii="Times New Roman" w:hAnsi="Times New Roman" w:cs="Times New Roman"/>
                <w:sz w:val="24"/>
                <w:szCs w:val="24"/>
              </w:rPr>
              <w:t>.</w:t>
            </w:r>
          </w:p>
        </w:tc>
      </w:tr>
      <w:tr w:rsidR="00C325B4" w:rsidRPr="006A7D60" w14:paraId="64376853" w14:textId="77777777" w:rsidTr="00B24BCE">
        <w:trPr>
          <w:tblCellSpacing w:w="20" w:type="dxa"/>
        </w:trPr>
        <w:tc>
          <w:tcPr>
            <w:tcW w:w="1367" w:type="dxa"/>
          </w:tcPr>
          <w:p w14:paraId="2817B039" w14:textId="77777777" w:rsidR="00C325B4" w:rsidRPr="006A7D60" w:rsidRDefault="00C325B4" w:rsidP="00FC39A9">
            <w:pPr>
              <w:pStyle w:val="Default"/>
              <w:spacing w:after="120" w:line="360" w:lineRule="auto"/>
              <w:jc w:val="both"/>
              <w:rPr>
                <w:sz w:val="18"/>
                <w:szCs w:val="18"/>
              </w:rPr>
            </w:pPr>
          </w:p>
        </w:tc>
        <w:tc>
          <w:tcPr>
            <w:tcW w:w="6196" w:type="dxa"/>
          </w:tcPr>
          <w:p w14:paraId="2FD046C3" w14:textId="22203DFE" w:rsidR="00C325B4" w:rsidRPr="006A7D60" w:rsidRDefault="00CF40E9" w:rsidP="00C325B4">
            <w:pPr>
              <w:autoSpaceDE w:val="0"/>
              <w:autoSpaceDN w:val="0"/>
              <w:adjustRightInd w:val="0"/>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 xml:space="preserve">(6) The Corporation shall not, without the prior approval in </w:t>
            </w:r>
            <w:r w:rsidR="00AC01F9" w:rsidRPr="006A7D60">
              <w:rPr>
                <w:rFonts w:ascii="Times New Roman" w:hAnsi="Times New Roman" w:cs="Times New Roman"/>
                <w:sz w:val="24"/>
                <w:szCs w:val="24"/>
              </w:rPr>
              <w:t>writing of the Minister and the Ministry of Finance</w:t>
            </w:r>
            <w:r w:rsidR="00C325B4" w:rsidRPr="006A7D60">
              <w:rPr>
                <w:rFonts w:ascii="Times New Roman" w:hAnsi="Times New Roman" w:cs="Times New Roman"/>
                <w:sz w:val="24"/>
                <w:szCs w:val="24"/>
              </w:rPr>
              <w:t>, incur any expenditure for which provision has not been made in an annual estimate prepared and approved in accordance with these regulations.</w:t>
            </w:r>
          </w:p>
        </w:tc>
      </w:tr>
      <w:tr w:rsidR="00C325B4" w:rsidRPr="006A7D60" w14:paraId="7E57FF2D" w14:textId="77777777" w:rsidTr="00B24BCE">
        <w:trPr>
          <w:tblCellSpacing w:w="20" w:type="dxa"/>
        </w:trPr>
        <w:tc>
          <w:tcPr>
            <w:tcW w:w="1367" w:type="dxa"/>
          </w:tcPr>
          <w:p w14:paraId="308923D1" w14:textId="77777777" w:rsidR="00C325B4" w:rsidRPr="006A7D60" w:rsidRDefault="00C325B4" w:rsidP="00FC39A9">
            <w:pPr>
              <w:pStyle w:val="Default"/>
              <w:spacing w:after="120" w:line="360" w:lineRule="auto"/>
              <w:jc w:val="both"/>
              <w:rPr>
                <w:sz w:val="18"/>
                <w:szCs w:val="18"/>
              </w:rPr>
            </w:pPr>
          </w:p>
        </w:tc>
        <w:tc>
          <w:tcPr>
            <w:tcW w:w="6196" w:type="dxa"/>
          </w:tcPr>
          <w:p w14:paraId="182FD701" w14:textId="6F5635E8" w:rsidR="00C325B4" w:rsidRPr="006A7D60" w:rsidRDefault="00C325B4" w:rsidP="00C325B4">
            <w:pPr>
              <w:autoSpaceDE w:val="0"/>
              <w:autoSpaceDN w:val="0"/>
              <w:adjustRightInd w:val="0"/>
              <w:spacing w:after="120" w:line="360" w:lineRule="auto"/>
              <w:jc w:val="both"/>
              <w:rPr>
                <w:rFonts w:ascii="Times New Roman" w:hAnsi="Times New Roman" w:cs="Times New Roman"/>
                <w:sz w:val="24"/>
                <w:szCs w:val="24"/>
              </w:rPr>
            </w:pPr>
            <w:r w:rsidRPr="006A7D60" w:rsidDel="00C325B4">
              <w:rPr>
                <w:rFonts w:ascii="Times New Roman" w:hAnsi="Times New Roman" w:cs="Times New Roman"/>
                <w:sz w:val="24"/>
                <w:szCs w:val="24"/>
              </w:rPr>
              <w:t xml:space="preserve"> </w:t>
            </w:r>
            <w:r w:rsidR="00CF40E9" w:rsidRPr="006A7D60">
              <w:rPr>
                <w:rFonts w:ascii="Times New Roman" w:hAnsi="Times New Roman" w:cs="Times New Roman"/>
                <w:sz w:val="24"/>
                <w:szCs w:val="24"/>
              </w:rPr>
              <w:t xml:space="preserve">    </w:t>
            </w:r>
            <w:r w:rsidRPr="006A7D60" w:rsidDel="00C325B4">
              <w:rPr>
                <w:rFonts w:ascii="Times New Roman" w:hAnsi="Times New Roman" w:cs="Times New Roman"/>
                <w:sz w:val="24"/>
                <w:szCs w:val="24"/>
              </w:rPr>
              <w:t xml:space="preserve"> </w:t>
            </w:r>
            <w:r w:rsidRPr="006A7D60">
              <w:rPr>
                <w:rFonts w:ascii="Times New Roman" w:hAnsi="Times New Roman" w:cs="Times New Roman"/>
                <w:sz w:val="24"/>
                <w:szCs w:val="24"/>
              </w:rPr>
              <w:t>(7) The financial year of the Authority shall be the period of twelve months ending on the 30th June in each year or any other day prescribed by national legislation.</w:t>
            </w:r>
          </w:p>
        </w:tc>
      </w:tr>
      <w:tr w:rsidR="00C325B4" w:rsidRPr="006A7D60" w14:paraId="0D7F6394" w14:textId="77777777" w:rsidTr="00B24BCE">
        <w:trPr>
          <w:tblCellSpacing w:w="20" w:type="dxa"/>
        </w:trPr>
        <w:tc>
          <w:tcPr>
            <w:tcW w:w="1367" w:type="dxa"/>
          </w:tcPr>
          <w:p w14:paraId="1DBC633B" w14:textId="77777777" w:rsidR="00C325B4" w:rsidRPr="006A7D60" w:rsidRDefault="00C325B4" w:rsidP="00C325B4">
            <w:pPr>
              <w:spacing w:after="120" w:line="360" w:lineRule="auto"/>
              <w:jc w:val="both"/>
              <w:rPr>
                <w:rFonts w:ascii="Times New Roman" w:hAnsi="Times New Roman" w:cs="Times New Roman"/>
                <w:sz w:val="18"/>
                <w:szCs w:val="18"/>
              </w:rPr>
            </w:pPr>
            <w:r w:rsidRPr="006A7D60">
              <w:rPr>
                <w:rFonts w:ascii="Times New Roman" w:hAnsi="Times New Roman" w:cs="Times New Roman"/>
                <w:sz w:val="18"/>
                <w:szCs w:val="18"/>
              </w:rPr>
              <w:lastRenderedPageBreak/>
              <w:t>Books of Accounts and Audits.</w:t>
            </w:r>
          </w:p>
          <w:p w14:paraId="52DA99FA" w14:textId="77777777" w:rsidR="00C325B4" w:rsidRPr="006A7D60" w:rsidRDefault="00C325B4" w:rsidP="00FC39A9">
            <w:pPr>
              <w:pStyle w:val="Default"/>
              <w:spacing w:after="120" w:line="360" w:lineRule="auto"/>
              <w:jc w:val="both"/>
              <w:rPr>
                <w:sz w:val="18"/>
                <w:szCs w:val="18"/>
              </w:rPr>
            </w:pPr>
          </w:p>
        </w:tc>
        <w:tc>
          <w:tcPr>
            <w:tcW w:w="6196" w:type="dxa"/>
          </w:tcPr>
          <w:p w14:paraId="2751F060" w14:textId="2E7B3085" w:rsidR="00C325B4" w:rsidRPr="006A7D60" w:rsidDel="00C325B4" w:rsidRDefault="001906FC" w:rsidP="004E28E5">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21.</w:t>
            </w:r>
            <w:r w:rsidRPr="006A7D60" w:rsidDel="00C325B4">
              <w:rPr>
                <w:rFonts w:ascii="Times New Roman" w:hAnsi="Times New Roman" w:cs="Times New Roman"/>
                <w:b/>
                <w:sz w:val="24"/>
                <w:szCs w:val="24"/>
              </w:rPr>
              <w:t xml:space="preserve"> </w:t>
            </w:r>
            <w:r w:rsidRPr="006A7D60">
              <w:rPr>
                <w:rFonts w:ascii="Times New Roman" w:hAnsi="Times New Roman" w:cs="Times New Roman"/>
                <w:b/>
                <w:sz w:val="24"/>
                <w:szCs w:val="24"/>
              </w:rPr>
              <w:t>(</w:t>
            </w:r>
            <w:r w:rsidR="00C325B4" w:rsidRPr="006A7D60">
              <w:rPr>
                <w:rFonts w:ascii="Times New Roman" w:hAnsi="Times New Roman" w:cs="Times New Roman"/>
                <w:sz w:val="24"/>
                <w:szCs w:val="24"/>
              </w:rPr>
              <w:t>1) The Corporation shall keep or cause to be kept books of accounts and proper records in relation to them in the form approved by the Auditor General or as require</w:t>
            </w:r>
            <w:r w:rsidR="00AC01F9" w:rsidRPr="006A7D60">
              <w:rPr>
                <w:rFonts w:ascii="Times New Roman" w:hAnsi="Times New Roman" w:cs="Times New Roman"/>
                <w:sz w:val="24"/>
                <w:szCs w:val="24"/>
              </w:rPr>
              <w:t>d under any written law in Somaliland</w:t>
            </w:r>
            <w:r w:rsidR="00C325B4" w:rsidRPr="006A7D60">
              <w:rPr>
                <w:rFonts w:ascii="Times New Roman" w:hAnsi="Times New Roman" w:cs="Times New Roman"/>
                <w:sz w:val="24"/>
                <w:szCs w:val="24"/>
              </w:rPr>
              <w:t>.</w:t>
            </w:r>
          </w:p>
        </w:tc>
      </w:tr>
      <w:tr w:rsidR="00C325B4" w:rsidRPr="006A7D60" w14:paraId="35750E34" w14:textId="77777777" w:rsidTr="00B24BCE">
        <w:trPr>
          <w:tblCellSpacing w:w="20" w:type="dxa"/>
        </w:trPr>
        <w:tc>
          <w:tcPr>
            <w:tcW w:w="1367" w:type="dxa"/>
          </w:tcPr>
          <w:p w14:paraId="1310241D"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6D461A8A" w14:textId="7F5CBC76" w:rsidR="00C325B4" w:rsidRPr="006A7D60" w:rsidRDefault="00CF40E9" w:rsidP="00494BC5">
            <w:pPr>
              <w:tabs>
                <w:tab w:val="left" w:pos="426"/>
              </w:tabs>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(2) Without limiting the scope of sub-regulation (1), the Corporation shall ensure that all income and liabilities, expenditure, assets, undertakings, contracts, funds, activities, transactions and any other business of the Corporation are properly recorded and kept.</w:t>
            </w:r>
          </w:p>
        </w:tc>
      </w:tr>
      <w:tr w:rsidR="00C325B4" w:rsidRPr="006A7D60" w14:paraId="5A79491C" w14:textId="77777777" w:rsidTr="00B24BCE">
        <w:trPr>
          <w:tblCellSpacing w:w="20" w:type="dxa"/>
        </w:trPr>
        <w:tc>
          <w:tcPr>
            <w:tcW w:w="1367" w:type="dxa"/>
          </w:tcPr>
          <w:p w14:paraId="54508E3E"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316DC05C" w14:textId="3EDA0E62" w:rsidR="00C325B4" w:rsidRPr="006A7D60" w:rsidRDefault="00CF40E9" w:rsidP="00494BC5">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 xml:space="preserve">(3) The Corporation shall ensure that all moneys received are properly brought to account, all payments out of its funds are correctly made and properly authorized, and that adequate control is maintained over its assets and liabilities under these regulations or as required by any other written law in </w:t>
            </w:r>
            <w:r w:rsidR="00A21C01" w:rsidRPr="006A7D60">
              <w:rPr>
                <w:rFonts w:ascii="Times New Roman" w:hAnsi="Times New Roman" w:cs="Times New Roman"/>
                <w:sz w:val="24"/>
                <w:szCs w:val="24"/>
              </w:rPr>
              <w:t>Somaliland</w:t>
            </w:r>
            <w:r w:rsidR="00C325B4" w:rsidRPr="006A7D60">
              <w:rPr>
                <w:rFonts w:ascii="Times New Roman" w:hAnsi="Times New Roman" w:cs="Times New Roman"/>
                <w:sz w:val="24"/>
                <w:szCs w:val="24"/>
              </w:rPr>
              <w:t>.</w:t>
            </w:r>
          </w:p>
        </w:tc>
      </w:tr>
      <w:tr w:rsidR="00C325B4" w:rsidRPr="006A7D60" w14:paraId="2E97B0DC" w14:textId="77777777" w:rsidTr="00B24BCE">
        <w:trPr>
          <w:tblCellSpacing w:w="20" w:type="dxa"/>
        </w:trPr>
        <w:tc>
          <w:tcPr>
            <w:tcW w:w="1367" w:type="dxa"/>
          </w:tcPr>
          <w:p w14:paraId="3AC743F9"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09878220" w14:textId="618DF06D" w:rsidR="00C325B4" w:rsidRPr="006A7D60" w:rsidRDefault="00CF40E9" w:rsidP="00AC01F9">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 xml:space="preserve">(4) The Corporation shall, within a period of </w:t>
            </w:r>
            <w:r w:rsidR="00315D57" w:rsidRPr="006A7D60">
              <w:rPr>
                <w:rFonts w:ascii="Times New Roman" w:hAnsi="Times New Roman" w:cs="Times New Roman"/>
                <w:sz w:val="24"/>
                <w:szCs w:val="24"/>
              </w:rPr>
              <w:t>three months</w:t>
            </w:r>
            <w:r w:rsidR="00C325B4" w:rsidRPr="006A7D60">
              <w:rPr>
                <w:rFonts w:ascii="Times New Roman" w:hAnsi="Times New Roman" w:cs="Times New Roman"/>
                <w:sz w:val="24"/>
                <w:szCs w:val="24"/>
              </w:rPr>
              <w:t xml:space="preserve"> after the end of each financial year, prepare annual financial statements in accordance with the </w:t>
            </w:r>
            <w:r w:rsidR="00226609" w:rsidRPr="006A7D60">
              <w:rPr>
                <w:rFonts w:ascii="Times New Roman" w:hAnsi="Times New Roman" w:cs="Times New Roman"/>
                <w:sz w:val="24"/>
                <w:szCs w:val="24"/>
              </w:rPr>
              <w:t>applicable Somaliland laws relating to</w:t>
            </w:r>
            <w:r w:rsidR="00C325B4" w:rsidRPr="006A7D60">
              <w:rPr>
                <w:rFonts w:ascii="Times New Roman" w:hAnsi="Times New Roman" w:cs="Times New Roman"/>
                <w:sz w:val="24"/>
                <w:szCs w:val="24"/>
              </w:rPr>
              <w:t xml:space="preserve"> </w:t>
            </w:r>
            <w:r w:rsidR="00226609" w:rsidRPr="006A7D60">
              <w:rPr>
                <w:rFonts w:ascii="Times New Roman" w:hAnsi="Times New Roman" w:cs="Times New Roman"/>
                <w:sz w:val="24"/>
                <w:szCs w:val="24"/>
              </w:rPr>
              <w:t>p</w:t>
            </w:r>
            <w:r w:rsidR="00C325B4" w:rsidRPr="006A7D60">
              <w:rPr>
                <w:rFonts w:ascii="Times New Roman" w:hAnsi="Times New Roman" w:cs="Times New Roman"/>
                <w:sz w:val="24"/>
                <w:szCs w:val="24"/>
              </w:rPr>
              <w:t xml:space="preserve">ublic </w:t>
            </w:r>
            <w:r w:rsidR="00226609" w:rsidRPr="006A7D60">
              <w:rPr>
                <w:rFonts w:ascii="Times New Roman" w:hAnsi="Times New Roman" w:cs="Times New Roman"/>
                <w:sz w:val="24"/>
                <w:szCs w:val="24"/>
              </w:rPr>
              <w:t>f</w:t>
            </w:r>
            <w:r w:rsidR="00C325B4" w:rsidRPr="006A7D60">
              <w:rPr>
                <w:rFonts w:ascii="Times New Roman" w:hAnsi="Times New Roman" w:cs="Times New Roman"/>
                <w:sz w:val="24"/>
                <w:szCs w:val="24"/>
              </w:rPr>
              <w:t xml:space="preserve">inance </w:t>
            </w:r>
            <w:r w:rsidR="00226609" w:rsidRPr="006A7D60">
              <w:rPr>
                <w:rFonts w:ascii="Times New Roman" w:hAnsi="Times New Roman" w:cs="Times New Roman"/>
                <w:sz w:val="24"/>
                <w:szCs w:val="24"/>
              </w:rPr>
              <w:t>m</w:t>
            </w:r>
            <w:r w:rsidR="00C325B4" w:rsidRPr="006A7D60">
              <w:rPr>
                <w:rFonts w:ascii="Times New Roman" w:hAnsi="Times New Roman" w:cs="Times New Roman"/>
                <w:sz w:val="24"/>
                <w:szCs w:val="24"/>
              </w:rPr>
              <w:t>anageme</w:t>
            </w:r>
            <w:r w:rsidR="00AC01F9" w:rsidRPr="006A7D60">
              <w:rPr>
                <w:rFonts w:ascii="Times New Roman" w:hAnsi="Times New Roman" w:cs="Times New Roman"/>
                <w:sz w:val="24"/>
                <w:szCs w:val="24"/>
              </w:rPr>
              <w:t xml:space="preserve">nt </w:t>
            </w:r>
            <w:r w:rsidR="00C325B4" w:rsidRPr="006A7D60">
              <w:rPr>
                <w:rFonts w:ascii="Times New Roman" w:hAnsi="Times New Roman" w:cs="Times New Roman"/>
                <w:sz w:val="24"/>
                <w:szCs w:val="24"/>
              </w:rPr>
              <w:t>as may be amended from time to time and submit them to and the Auditor General or to an auditor appointed under sub-regulation (6) for audit.</w:t>
            </w:r>
          </w:p>
        </w:tc>
      </w:tr>
      <w:tr w:rsidR="00C325B4" w:rsidRPr="006A7D60" w14:paraId="3B384F09" w14:textId="77777777" w:rsidTr="00B24BCE">
        <w:trPr>
          <w:tblCellSpacing w:w="20" w:type="dxa"/>
        </w:trPr>
        <w:tc>
          <w:tcPr>
            <w:tcW w:w="1367" w:type="dxa"/>
          </w:tcPr>
          <w:p w14:paraId="6B23FC34"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5E8F518C" w14:textId="2B914926" w:rsidR="00C325B4" w:rsidRPr="006A7D60" w:rsidRDefault="00CF40E9"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(5) The Corporation shall also prepare the financial statements in a form that complies with the relevant accounting standards prescribed and published by the Public-Sector Accounting Standards Board from time to time.</w:t>
            </w:r>
          </w:p>
        </w:tc>
      </w:tr>
      <w:tr w:rsidR="00C325B4" w:rsidRPr="006A7D60" w14:paraId="68B52840" w14:textId="77777777" w:rsidTr="00B24BCE">
        <w:trPr>
          <w:tblCellSpacing w:w="20" w:type="dxa"/>
        </w:trPr>
        <w:tc>
          <w:tcPr>
            <w:tcW w:w="1367" w:type="dxa"/>
          </w:tcPr>
          <w:p w14:paraId="0A4FA268"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2C1625CE" w14:textId="58B4CF7E" w:rsidR="00C325B4" w:rsidRPr="006A7D60" w:rsidRDefault="00CF40E9"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(6) The auditor referred to in sub-regulation (4) shall be appointed by the Corporation with the written approval of the Auditor General.</w:t>
            </w:r>
          </w:p>
        </w:tc>
      </w:tr>
      <w:tr w:rsidR="00C325B4" w:rsidRPr="006A7D60" w14:paraId="23C400FD" w14:textId="77777777" w:rsidTr="00B24BCE">
        <w:trPr>
          <w:tblCellSpacing w:w="20" w:type="dxa"/>
        </w:trPr>
        <w:tc>
          <w:tcPr>
            <w:tcW w:w="1367" w:type="dxa"/>
          </w:tcPr>
          <w:p w14:paraId="600DC485"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0B38F963" w14:textId="4DD6A1AB" w:rsidR="00C325B4" w:rsidRPr="006A7D60" w:rsidRDefault="00CF40E9"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(7) The appointment of an Auditor shall not be terminated by the Corporation without the prior written approval of the Auditor General.</w:t>
            </w:r>
          </w:p>
        </w:tc>
      </w:tr>
      <w:tr w:rsidR="00C325B4" w:rsidRPr="006A7D60" w14:paraId="6635075A" w14:textId="77777777" w:rsidTr="00B24BCE">
        <w:trPr>
          <w:tblCellSpacing w:w="20" w:type="dxa"/>
        </w:trPr>
        <w:tc>
          <w:tcPr>
            <w:tcW w:w="1367" w:type="dxa"/>
          </w:tcPr>
          <w:p w14:paraId="11C83A01"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4965ECAA" w14:textId="453A5B7F" w:rsidR="00C325B4" w:rsidRPr="006A7D60" w:rsidRDefault="00CF40E9"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(8) The fee for any auditor not being a public officer shall be determined and paid by the Corporation.</w:t>
            </w:r>
          </w:p>
        </w:tc>
      </w:tr>
      <w:tr w:rsidR="00C325B4" w:rsidRPr="006A7D60" w14:paraId="11DC65EB" w14:textId="77777777" w:rsidTr="00B24BCE">
        <w:trPr>
          <w:tblCellSpacing w:w="20" w:type="dxa"/>
        </w:trPr>
        <w:tc>
          <w:tcPr>
            <w:tcW w:w="1367" w:type="dxa"/>
          </w:tcPr>
          <w:p w14:paraId="0308801B"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78272C53" w14:textId="331E9501" w:rsidR="00C325B4" w:rsidRPr="006A7D60" w:rsidRDefault="00CF40E9"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(9) The Auditor General may give general or special directions to an auditor appointed under sub-regulation (6), and the auditor shall comply with such directions.</w:t>
            </w:r>
          </w:p>
        </w:tc>
      </w:tr>
      <w:tr w:rsidR="00C325B4" w:rsidRPr="006A7D60" w14:paraId="72A49E88" w14:textId="77777777" w:rsidTr="00B24BCE">
        <w:trPr>
          <w:tblCellSpacing w:w="20" w:type="dxa"/>
        </w:trPr>
        <w:tc>
          <w:tcPr>
            <w:tcW w:w="1367" w:type="dxa"/>
          </w:tcPr>
          <w:p w14:paraId="4A110FE6"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0B9BCA17" w14:textId="02598076" w:rsidR="00C325B4" w:rsidRPr="006A7D60" w:rsidRDefault="00C325B4" w:rsidP="00CF40E9">
            <w:pPr>
              <w:spacing w:after="120" w:line="360" w:lineRule="auto"/>
              <w:ind w:firstLine="567"/>
              <w:jc w:val="both"/>
              <w:rPr>
                <w:rFonts w:ascii="Times New Roman" w:hAnsi="Times New Roman" w:cs="Times New Roman"/>
                <w:sz w:val="24"/>
                <w:szCs w:val="24"/>
              </w:rPr>
            </w:pPr>
            <w:r w:rsidRPr="006A7D60">
              <w:rPr>
                <w:rFonts w:ascii="Times New Roman" w:hAnsi="Times New Roman" w:cs="Times New Roman"/>
                <w:sz w:val="24"/>
                <w:szCs w:val="24"/>
              </w:rPr>
              <w:t>(10) An auditor appointed under sub-regulation (6) shall report directly to the Auditor General on any matter relating to the directions given under sub-regulation (9).</w:t>
            </w:r>
          </w:p>
        </w:tc>
      </w:tr>
      <w:tr w:rsidR="00C325B4" w:rsidRPr="006A7D60" w14:paraId="0F4F618D" w14:textId="77777777" w:rsidTr="00B24BCE">
        <w:trPr>
          <w:tblCellSpacing w:w="20" w:type="dxa"/>
        </w:trPr>
        <w:tc>
          <w:tcPr>
            <w:tcW w:w="1367" w:type="dxa"/>
          </w:tcPr>
          <w:p w14:paraId="253EA51C"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6F50F18B" w14:textId="3300257A" w:rsidR="00C325B4" w:rsidRPr="006A7D60" w:rsidRDefault="00C325B4" w:rsidP="00CF40E9">
            <w:pPr>
              <w:spacing w:after="120" w:line="360" w:lineRule="auto"/>
              <w:ind w:firstLine="567"/>
              <w:jc w:val="both"/>
              <w:rPr>
                <w:rFonts w:ascii="Times New Roman" w:hAnsi="Times New Roman" w:cs="Times New Roman"/>
                <w:sz w:val="24"/>
                <w:szCs w:val="24"/>
              </w:rPr>
            </w:pPr>
            <w:r w:rsidRPr="006A7D60">
              <w:rPr>
                <w:rFonts w:ascii="Times New Roman" w:hAnsi="Times New Roman" w:cs="Times New Roman"/>
                <w:sz w:val="24"/>
                <w:szCs w:val="24"/>
              </w:rPr>
              <w:t>(11) Nothing in these regulations shall be construed to prohibit the Auditor General from carrying out an inspection of the Corporation’s accounts or records whenever it appears to him or her to be desirable and such inspections shall be carried out at least once every six months.</w:t>
            </w:r>
          </w:p>
        </w:tc>
      </w:tr>
      <w:tr w:rsidR="00C325B4" w:rsidRPr="006A7D60" w14:paraId="4F3B0BF6" w14:textId="77777777" w:rsidTr="00B24BCE">
        <w:trPr>
          <w:tblCellSpacing w:w="20" w:type="dxa"/>
        </w:trPr>
        <w:tc>
          <w:tcPr>
            <w:tcW w:w="1367" w:type="dxa"/>
          </w:tcPr>
          <w:p w14:paraId="18D5EBE9" w14:textId="059211BC" w:rsidR="00C325B4" w:rsidRPr="006A7D60" w:rsidRDefault="00C325B4" w:rsidP="00C325B4">
            <w:pPr>
              <w:spacing w:after="120" w:line="360" w:lineRule="auto"/>
              <w:jc w:val="both"/>
              <w:rPr>
                <w:rFonts w:ascii="Times New Roman" w:hAnsi="Times New Roman" w:cs="Times New Roman"/>
                <w:sz w:val="18"/>
                <w:szCs w:val="18"/>
              </w:rPr>
            </w:pPr>
            <w:r w:rsidRPr="006A7D60">
              <w:rPr>
                <w:rFonts w:ascii="Times New Roman" w:hAnsi="Times New Roman" w:cs="Times New Roman"/>
                <w:sz w:val="18"/>
                <w:szCs w:val="18"/>
              </w:rPr>
              <w:t>Reporting requirements.</w:t>
            </w:r>
          </w:p>
        </w:tc>
        <w:tc>
          <w:tcPr>
            <w:tcW w:w="6196" w:type="dxa"/>
          </w:tcPr>
          <w:p w14:paraId="61C7F626" w14:textId="4BBD691A" w:rsidR="00C325B4" w:rsidRPr="006A7D60" w:rsidRDefault="00C325B4"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22.  (1) Within a period of six months after the end of the financial year, the Auditor General shall report on the examination and audit of the accounts of the Corp</w:t>
            </w:r>
            <w:r w:rsidR="00AC01F9" w:rsidRPr="006A7D60">
              <w:rPr>
                <w:rFonts w:ascii="Times New Roman" w:hAnsi="Times New Roman" w:cs="Times New Roman"/>
                <w:sz w:val="24"/>
                <w:szCs w:val="24"/>
              </w:rPr>
              <w:t>oration to the Minister</w:t>
            </w:r>
            <w:r w:rsidRPr="006A7D60">
              <w:rPr>
                <w:rFonts w:ascii="Times New Roman" w:hAnsi="Times New Roman" w:cs="Times New Roman"/>
                <w:sz w:val="24"/>
                <w:szCs w:val="24"/>
              </w:rPr>
              <w:t xml:space="preserve"> and the Board, and in the case of the auditor appointed under sub-regulation 18</w:t>
            </w:r>
            <w:r w:rsidR="00315D57" w:rsidRPr="006A7D60">
              <w:rPr>
                <w:rFonts w:ascii="Times New Roman" w:hAnsi="Times New Roman" w:cs="Times New Roman"/>
                <w:sz w:val="24"/>
                <w:szCs w:val="24"/>
              </w:rPr>
              <w:t xml:space="preserve"> </w:t>
            </w:r>
            <w:r w:rsidRPr="006A7D60">
              <w:rPr>
                <w:rFonts w:ascii="Times New Roman" w:hAnsi="Times New Roman" w:cs="Times New Roman"/>
                <w:sz w:val="24"/>
                <w:szCs w:val="24"/>
              </w:rPr>
              <w:t>(6), the auditor shall submit the report to the Auditor General.</w:t>
            </w:r>
          </w:p>
        </w:tc>
      </w:tr>
      <w:tr w:rsidR="00C325B4" w:rsidRPr="006A7D60" w14:paraId="410BF0CC" w14:textId="77777777" w:rsidTr="00B24BCE">
        <w:trPr>
          <w:tblCellSpacing w:w="20" w:type="dxa"/>
        </w:trPr>
        <w:tc>
          <w:tcPr>
            <w:tcW w:w="1367" w:type="dxa"/>
          </w:tcPr>
          <w:p w14:paraId="37FCFAE6"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488CCE3F" w14:textId="67B664B5" w:rsidR="00373877" w:rsidRPr="006A7D60" w:rsidRDefault="00CF40E9"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AC01F9" w:rsidRPr="006A7D60">
              <w:rPr>
                <w:rFonts w:ascii="Times New Roman" w:hAnsi="Times New Roman" w:cs="Times New Roman"/>
                <w:sz w:val="24"/>
                <w:szCs w:val="24"/>
              </w:rPr>
              <w:t>(2)</w:t>
            </w:r>
            <w:r w:rsidR="00373877" w:rsidRPr="006A7D60">
              <w:rPr>
                <w:rFonts w:ascii="Times New Roman" w:hAnsi="Times New Roman" w:cs="Times New Roman"/>
                <w:sz w:val="24"/>
                <w:szCs w:val="24"/>
              </w:rPr>
              <w:t xml:space="preserve"> In audits undertaken under sub-regulation (1) above, the auditor shall discuss the audit report</w:t>
            </w:r>
            <w:r w:rsidR="00AC01F9" w:rsidRPr="006A7D60">
              <w:rPr>
                <w:rFonts w:ascii="Times New Roman" w:hAnsi="Times New Roman" w:cs="Times New Roman"/>
                <w:sz w:val="24"/>
                <w:szCs w:val="24"/>
              </w:rPr>
              <w:t xml:space="preserve"> </w:t>
            </w:r>
            <w:r w:rsidR="00373877" w:rsidRPr="006A7D60">
              <w:rPr>
                <w:rFonts w:ascii="Times New Roman" w:hAnsi="Times New Roman" w:cs="Times New Roman"/>
                <w:sz w:val="24"/>
                <w:szCs w:val="24"/>
              </w:rPr>
              <w:t>and issue an audit management letter to the Chief Executive Officer of the National Mining Corporation prior to submission of the audit report to the Minister and Auditor General.</w:t>
            </w:r>
          </w:p>
          <w:p w14:paraId="5CC1DE2C" w14:textId="77777777" w:rsidR="00373877" w:rsidRPr="006A7D60" w:rsidRDefault="00373877" w:rsidP="00C325B4">
            <w:pPr>
              <w:spacing w:after="120" w:line="360" w:lineRule="auto"/>
              <w:jc w:val="both"/>
              <w:rPr>
                <w:rFonts w:ascii="Times New Roman" w:hAnsi="Times New Roman" w:cs="Times New Roman"/>
                <w:sz w:val="24"/>
                <w:szCs w:val="24"/>
              </w:rPr>
            </w:pPr>
          </w:p>
          <w:p w14:paraId="7F32203E" w14:textId="0FD95E68" w:rsidR="00C325B4" w:rsidRPr="006A7D60" w:rsidRDefault="00373877"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lastRenderedPageBreak/>
              <w:t xml:space="preserve">      (3) </w:t>
            </w:r>
            <w:r w:rsidR="00AC01F9" w:rsidRPr="006A7D60">
              <w:rPr>
                <w:rFonts w:ascii="Times New Roman" w:hAnsi="Times New Roman" w:cs="Times New Roman"/>
                <w:sz w:val="24"/>
                <w:szCs w:val="24"/>
              </w:rPr>
              <w:t>The Minister</w:t>
            </w:r>
            <w:r w:rsidR="00C325B4" w:rsidRPr="006A7D60">
              <w:rPr>
                <w:rFonts w:ascii="Times New Roman" w:hAnsi="Times New Roman" w:cs="Times New Roman"/>
                <w:sz w:val="24"/>
                <w:szCs w:val="24"/>
              </w:rPr>
              <w:t xml:space="preserve"> within one month after receiving the report under sub-regulation (1) shall submit the report to the </w:t>
            </w:r>
            <w:r w:rsidR="0099629B" w:rsidRPr="006A7D60">
              <w:rPr>
                <w:rFonts w:ascii="Times New Roman" w:hAnsi="Times New Roman" w:cs="Times New Roman"/>
                <w:sz w:val="24"/>
                <w:szCs w:val="24"/>
              </w:rPr>
              <w:t>House of Representatives in Parliament</w:t>
            </w:r>
            <w:r w:rsidR="00C325B4" w:rsidRPr="006A7D60">
              <w:rPr>
                <w:rFonts w:ascii="Times New Roman" w:hAnsi="Times New Roman" w:cs="Times New Roman"/>
                <w:sz w:val="24"/>
                <w:szCs w:val="24"/>
              </w:rPr>
              <w:t xml:space="preserve">. </w:t>
            </w:r>
          </w:p>
        </w:tc>
      </w:tr>
      <w:tr w:rsidR="00C325B4" w:rsidRPr="006A7D60" w14:paraId="30FDE9AD" w14:textId="77777777" w:rsidTr="00B24BCE">
        <w:trPr>
          <w:tblCellSpacing w:w="20" w:type="dxa"/>
        </w:trPr>
        <w:tc>
          <w:tcPr>
            <w:tcW w:w="1367" w:type="dxa"/>
          </w:tcPr>
          <w:p w14:paraId="4741DB97"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44920606" w14:textId="2458E827" w:rsidR="00C325B4" w:rsidRPr="006A7D60" w:rsidRDefault="00CF40E9"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w:t>
            </w:r>
            <w:r w:rsidR="00373877" w:rsidRPr="006A7D60">
              <w:rPr>
                <w:rFonts w:ascii="Times New Roman" w:hAnsi="Times New Roman" w:cs="Times New Roman"/>
                <w:sz w:val="24"/>
                <w:szCs w:val="24"/>
              </w:rPr>
              <w:t>4</w:t>
            </w:r>
            <w:r w:rsidR="00C325B4" w:rsidRPr="006A7D60">
              <w:rPr>
                <w:rFonts w:ascii="Times New Roman" w:hAnsi="Times New Roman" w:cs="Times New Roman"/>
                <w:sz w:val="24"/>
                <w:szCs w:val="24"/>
              </w:rPr>
              <w:t>) Notwithstanding anything in these regulations, the Auditor General may</w:t>
            </w:r>
            <w:r w:rsidR="00AC01F9" w:rsidRPr="006A7D60">
              <w:rPr>
                <w:rFonts w:ascii="Times New Roman" w:hAnsi="Times New Roman" w:cs="Times New Roman"/>
                <w:sz w:val="24"/>
                <w:szCs w:val="24"/>
              </w:rPr>
              <w:t xml:space="preserve"> submit to the Minister</w:t>
            </w:r>
            <w:r w:rsidR="00C325B4" w:rsidRPr="006A7D60">
              <w:rPr>
                <w:rFonts w:ascii="Times New Roman" w:hAnsi="Times New Roman" w:cs="Times New Roman"/>
                <w:sz w:val="24"/>
                <w:szCs w:val="24"/>
              </w:rPr>
              <w:t xml:space="preserve"> a special report on any matter incidental to his powers and the </w:t>
            </w:r>
            <w:r w:rsidR="00CF1073" w:rsidRPr="006A7D60">
              <w:rPr>
                <w:rFonts w:ascii="Times New Roman" w:hAnsi="Times New Roman" w:cs="Times New Roman"/>
                <w:sz w:val="24"/>
                <w:szCs w:val="24"/>
              </w:rPr>
              <w:t>applicable Somaliland laws relating to</w:t>
            </w:r>
            <w:r w:rsidR="00C325B4" w:rsidRPr="006A7D60">
              <w:rPr>
                <w:rFonts w:ascii="Times New Roman" w:hAnsi="Times New Roman" w:cs="Times New Roman"/>
                <w:sz w:val="24"/>
                <w:szCs w:val="24"/>
              </w:rPr>
              <w:t xml:space="preserve"> </w:t>
            </w:r>
            <w:r w:rsidR="00CF1073" w:rsidRPr="006A7D60">
              <w:rPr>
                <w:rFonts w:ascii="Times New Roman" w:hAnsi="Times New Roman" w:cs="Times New Roman"/>
                <w:sz w:val="24"/>
                <w:szCs w:val="24"/>
              </w:rPr>
              <w:t>p</w:t>
            </w:r>
            <w:r w:rsidR="00C325B4" w:rsidRPr="006A7D60">
              <w:rPr>
                <w:rFonts w:ascii="Times New Roman" w:hAnsi="Times New Roman" w:cs="Times New Roman"/>
                <w:sz w:val="24"/>
                <w:szCs w:val="24"/>
              </w:rPr>
              <w:t>ub</w:t>
            </w:r>
            <w:r w:rsidR="00AC01F9" w:rsidRPr="006A7D60">
              <w:rPr>
                <w:rFonts w:ascii="Times New Roman" w:hAnsi="Times New Roman" w:cs="Times New Roman"/>
                <w:sz w:val="24"/>
                <w:szCs w:val="24"/>
              </w:rPr>
              <w:t xml:space="preserve">lic </w:t>
            </w:r>
            <w:r w:rsidR="00CF1073" w:rsidRPr="006A7D60">
              <w:rPr>
                <w:rFonts w:ascii="Times New Roman" w:hAnsi="Times New Roman" w:cs="Times New Roman"/>
                <w:sz w:val="24"/>
                <w:szCs w:val="24"/>
              </w:rPr>
              <w:t>f</w:t>
            </w:r>
            <w:r w:rsidR="00AC01F9" w:rsidRPr="006A7D60">
              <w:rPr>
                <w:rFonts w:ascii="Times New Roman" w:hAnsi="Times New Roman" w:cs="Times New Roman"/>
                <w:sz w:val="24"/>
                <w:szCs w:val="24"/>
              </w:rPr>
              <w:t xml:space="preserve">inance </w:t>
            </w:r>
            <w:r w:rsidR="00CF1073" w:rsidRPr="006A7D60">
              <w:rPr>
                <w:rFonts w:ascii="Times New Roman" w:hAnsi="Times New Roman" w:cs="Times New Roman"/>
                <w:sz w:val="24"/>
                <w:szCs w:val="24"/>
              </w:rPr>
              <w:t>m</w:t>
            </w:r>
            <w:r w:rsidR="00AC01F9" w:rsidRPr="006A7D60">
              <w:rPr>
                <w:rFonts w:ascii="Times New Roman" w:hAnsi="Times New Roman" w:cs="Times New Roman"/>
                <w:sz w:val="24"/>
                <w:szCs w:val="24"/>
              </w:rPr>
              <w:t>anagement</w:t>
            </w:r>
            <w:r w:rsidR="00C325B4" w:rsidRPr="006A7D60">
              <w:rPr>
                <w:rFonts w:ascii="Times New Roman" w:hAnsi="Times New Roman" w:cs="Times New Roman"/>
                <w:sz w:val="24"/>
                <w:szCs w:val="24"/>
              </w:rPr>
              <w:t>.</w:t>
            </w:r>
          </w:p>
        </w:tc>
      </w:tr>
      <w:tr w:rsidR="00C325B4" w:rsidRPr="006A7D60" w14:paraId="16707110" w14:textId="77777777" w:rsidTr="00B24BCE">
        <w:trPr>
          <w:tblCellSpacing w:w="20" w:type="dxa"/>
        </w:trPr>
        <w:tc>
          <w:tcPr>
            <w:tcW w:w="1367" w:type="dxa"/>
          </w:tcPr>
          <w:p w14:paraId="4F406B75"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2DFDAF0E" w14:textId="797451C3" w:rsidR="00C325B4" w:rsidRPr="006A7D60" w:rsidRDefault="00CF40E9"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 xml:space="preserve">        </w:t>
            </w:r>
            <w:r w:rsidR="00C325B4" w:rsidRPr="006A7D60">
              <w:rPr>
                <w:rFonts w:ascii="Times New Roman" w:hAnsi="Times New Roman" w:cs="Times New Roman"/>
                <w:sz w:val="24"/>
                <w:szCs w:val="24"/>
              </w:rPr>
              <w:t>(</w:t>
            </w:r>
            <w:r w:rsidR="00373877" w:rsidRPr="006A7D60">
              <w:rPr>
                <w:rFonts w:ascii="Times New Roman" w:hAnsi="Times New Roman" w:cs="Times New Roman"/>
                <w:sz w:val="24"/>
                <w:szCs w:val="24"/>
              </w:rPr>
              <w:t>5</w:t>
            </w:r>
            <w:r w:rsidR="00C325B4" w:rsidRPr="006A7D60">
              <w:rPr>
                <w:rFonts w:ascii="Times New Roman" w:hAnsi="Times New Roman" w:cs="Times New Roman"/>
                <w:sz w:val="24"/>
                <w:szCs w:val="24"/>
              </w:rPr>
              <w:t>) The Corporation shall within three months after end of the financial year, submit</w:t>
            </w:r>
            <w:r w:rsidR="00AC01F9" w:rsidRPr="006A7D60">
              <w:rPr>
                <w:rFonts w:ascii="Times New Roman" w:hAnsi="Times New Roman" w:cs="Times New Roman"/>
                <w:sz w:val="24"/>
                <w:szCs w:val="24"/>
              </w:rPr>
              <w:t xml:space="preserve"> an annual report to the </w:t>
            </w:r>
            <w:r w:rsidR="005B5A09" w:rsidRPr="006A7D60">
              <w:rPr>
                <w:rFonts w:ascii="Times New Roman" w:hAnsi="Times New Roman" w:cs="Times New Roman"/>
                <w:sz w:val="24"/>
                <w:szCs w:val="24"/>
              </w:rPr>
              <w:t>Minister covering</w:t>
            </w:r>
            <w:r w:rsidR="00C325B4" w:rsidRPr="006A7D60">
              <w:rPr>
                <w:rFonts w:ascii="Times New Roman" w:hAnsi="Times New Roman" w:cs="Times New Roman"/>
                <w:sz w:val="24"/>
                <w:szCs w:val="24"/>
              </w:rPr>
              <w:t xml:space="preserve"> all the activities and operations of the Corporation for the financial year to which the report relates.</w:t>
            </w:r>
          </w:p>
          <w:p w14:paraId="75674935" w14:textId="796E455D" w:rsidR="00C325B4" w:rsidRPr="006A7D60" w:rsidRDefault="00C325B4" w:rsidP="00C325B4">
            <w:pPr>
              <w:spacing w:after="120" w:line="360" w:lineRule="auto"/>
              <w:jc w:val="both"/>
              <w:rPr>
                <w:rFonts w:ascii="Times New Roman" w:hAnsi="Times New Roman" w:cs="Times New Roman"/>
                <w:sz w:val="24"/>
                <w:szCs w:val="24"/>
              </w:rPr>
            </w:pPr>
          </w:p>
        </w:tc>
      </w:tr>
      <w:tr w:rsidR="00CF40E9" w:rsidRPr="006A7D60" w14:paraId="641344BC" w14:textId="77777777" w:rsidTr="00B24BCE">
        <w:trPr>
          <w:tblCellSpacing w:w="20" w:type="dxa"/>
        </w:trPr>
        <w:tc>
          <w:tcPr>
            <w:tcW w:w="1367" w:type="dxa"/>
          </w:tcPr>
          <w:p w14:paraId="05410E42" w14:textId="77777777" w:rsidR="00CF40E9" w:rsidRPr="006A7D60" w:rsidRDefault="00CF40E9" w:rsidP="00C325B4">
            <w:pPr>
              <w:spacing w:after="120" w:line="360" w:lineRule="auto"/>
              <w:jc w:val="both"/>
              <w:rPr>
                <w:rFonts w:ascii="Times New Roman" w:hAnsi="Times New Roman" w:cs="Times New Roman"/>
                <w:sz w:val="18"/>
                <w:szCs w:val="18"/>
              </w:rPr>
            </w:pPr>
          </w:p>
        </w:tc>
        <w:tc>
          <w:tcPr>
            <w:tcW w:w="6196" w:type="dxa"/>
          </w:tcPr>
          <w:p w14:paraId="2BCC9F98" w14:textId="6746F054" w:rsidR="00CF40E9" w:rsidRPr="006A7D60" w:rsidRDefault="00CF40E9" w:rsidP="00CF40E9">
            <w:pPr>
              <w:spacing w:after="120" w:line="360" w:lineRule="auto"/>
              <w:ind w:firstLine="425"/>
              <w:jc w:val="both"/>
              <w:rPr>
                <w:rFonts w:ascii="Times New Roman" w:hAnsi="Times New Roman" w:cs="Times New Roman"/>
                <w:sz w:val="24"/>
                <w:szCs w:val="24"/>
              </w:rPr>
            </w:pPr>
            <w:r w:rsidRPr="006A7D60">
              <w:rPr>
                <w:rFonts w:ascii="Times New Roman" w:hAnsi="Times New Roman" w:cs="Times New Roman"/>
                <w:sz w:val="24"/>
                <w:szCs w:val="24"/>
              </w:rPr>
              <w:t>(</w:t>
            </w:r>
            <w:r w:rsidR="00373877" w:rsidRPr="006A7D60">
              <w:rPr>
                <w:rFonts w:ascii="Times New Roman" w:hAnsi="Times New Roman" w:cs="Times New Roman"/>
                <w:sz w:val="24"/>
                <w:szCs w:val="24"/>
              </w:rPr>
              <w:t>6</w:t>
            </w:r>
            <w:r w:rsidRPr="006A7D60">
              <w:rPr>
                <w:rFonts w:ascii="Times New Roman" w:hAnsi="Times New Roman" w:cs="Times New Roman"/>
                <w:sz w:val="24"/>
                <w:szCs w:val="24"/>
              </w:rPr>
              <w:t>) The annual report shall include the report of the Auditor General.</w:t>
            </w:r>
          </w:p>
        </w:tc>
      </w:tr>
      <w:tr w:rsidR="00C325B4" w:rsidRPr="006A7D60" w14:paraId="107AABAD" w14:textId="77777777" w:rsidTr="00B24BCE">
        <w:trPr>
          <w:tblCellSpacing w:w="20" w:type="dxa"/>
        </w:trPr>
        <w:tc>
          <w:tcPr>
            <w:tcW w:w="1367" w:type="dxa"/>
          </w:tcPr>
          <w:p w14:paraId="0305148F"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74F25A2F" w14:textId="28E47CA2" w:rsidR="00C325B4" w:rsidRPr="006A7D60" w:rsidRDefault="00AC01F9" w:rsidP="00AC01F9">
            <w:pPr>
              <w:spacing w:after="120" w:line="360" w:lineRule="auto"/>
              <w:ind w:firstLine="425"/>
              <w:jc w:val="both"/>
              <w:rPr>
                <w:rFonts w:ascii="Times New Roman" w:hAnsi="Times New Roman" w:cs="Times New Roman"/>
                <w:sz w:val="24"/>
                <w:szCs w:val="24"/>
              </w:rPr>
            </w:pPr>
            <w:r w:rsidRPr="006A7D60">
              <w:rPr>
                <w:rFonts w:ascii="Times New Roman" w:hAnsi="Times New Roman" w:cs="Times New Roman"/>
                <w:sz w:val="24"/>
                <w:szCs w:val="24"/>
              </w:rPr>
              <w:t>(</w:t>
            </w:r>
            <w:r w:rsidR="00373877" w:rsidRPr="006A7D60">
              <w:rPr>
                <w:rFonts w:ascii="Times New Roman" w:hAnsi="Times New Roman" w:cs="Times New Roman"/>
                <w:sz w:val="24"/>
                <w:szCs w:val="24"/>
              </w:rPr>
              <w:t>7</w:t>
            </w:r>
            <w:r w:rsidRPr="006A7D60">
              <w:rPr>
                <w:rFonts w:ascii="Times New Roman" w:hAnsi="Times New Roman" w:cs="Times New Roman"/>
                <w:sz w:val="24"/>
                <w:szCs w:val="24"/>
              </w:rPr>
              <w:t>) The Minister</w:t>
            </w:r>
            <w:r w:rsidR="00C325B4" w:rsidRPr="006A7D60">
              <w:rPr>
                <w:rFonts w:ascii="Times New Roman" w:hAnsi="Times New Roman" w:cs="Times New Roman"/>
                <w:sz w:val="24"/>
                <w:szCs w:val="24"/>
              </w:rPr>
              <w:t xml:space="preserve"> shall, within one month after the receipt of the annual report, submit the report to the </w:t>
            </w:r>
            <w:r w:rsidR="00445207" w:rsidRPr="006A7D60">
              <w:rPr>
                <w:rFonts w:ascii="Times New Roman" w:hAnsi="Times New Roman" w:cs="Times New Roman"/>
                <w:sz w:val="24"/>
                <w:szCs w:val="24"/>
              </w:rPr>
              <w:t>House of Representatives in Parliament</w:t>
            </w:r>
            <w:r w:rsidR="00C325B4" w:rsidRPr="006A7D60">
              <w:rPr>
                <w:rFonts w:ascii="Times New Roman" w:hAnsi="Times New Roman" w:cs="Times New Roman"/>
                <w:sz w:val="24"/>
                <w:szCs w:val="24"/>
              </w:rPr>
              <w:t xml:space="preserve"> together with any statement that the </w:t>
            </w:r>
            <w:r w:rsidRPr="006A7D60">
              <w:rPr>
                <w:rFonts w:ascii="Times New Roman" w:hAnsi="Times New Roman" w:cs="Times New Roman"/>
                <w:sz w:val="24"/>
                <w:szCs w:val="24"/>
              </w:rPr>
              <w:t xml:space="preserve">Minister </w:t>
            </w:r>
            <w:r w:rsidR="00C325B4" w:rsidRPr="006A7D60">
              <w:rPr>
                <w:rFonts w:ascii="Times New Roman" w:hAnsi="Times New Roman" w:cs="Times New Roman"/>
                <w:sz w:val="24"/>
                <w:szCs w:val="24"/>
              </w:rPr>
              <w:t xml:space="preserve">may consider </w:t>
            </w:r>
            <w:r w:rsidR="00A148FA" w:rsidRPr="006A7D60">
              <w:rPr>
                <w:rFonts w:ascii="Times New Roman" w:hAnsi="Times New Roman" w:cs="Times New Roman"/>
                <w:sz w:val="24"/>
                <w:szCs w:val="24"/>
              </w:rPr>
              <w:t>necessary.</w:t>
            </w:r>
          </w:p>
        </w:tc>
      </w:tr>
      <w:tr w:rsidR="00C325B4" w:rsidRPr="006A7D60" w14:paraId="328DBB06" w14:textId="77777777" w:rsidTr="00B24BCE">
        <w:trPr>
          <w:tblCellSpacing w:w="20" w:type="dxa"/>
        </w:trPr>
        <w:tc>
          <w:tcPr>
            <w:tcW w:w="1367" w:type="dxa"/>
          </w:tcPr>
          <w:p w14:paraId="436E07DD"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6F307F3A" w14:textId="02739DE6" w:rsidR="00C325B4" w:rsidRPr="006A7D60" w:rsidRDefault="00C325B4" w:rsidP="00AC01F9">
            <w:pPr>
              <w:spacing w:after="120" w:line="360" w:lineRule="auto"/>
              <w:ind w:firstLine="425"/>
              <w:jc w:val="both"/>
              <w:rPr>
                <w:rFonts w:ascii="Times New Roman" w:hAnsi="Times New Roman" w:cs="Times New Roman"/>
                <w:sz w:val="24"/>
                <w:szCs w:val="24"/>
              </w:rPr>
            </w:pPr>
            <w:r w:rsidRPr="006A7D60">
              <w:rPr>
                <w:rFonts w:ascii="Times New Roman" w:hAnsi="Times New Roman" w:cs="Times New Roman"/>
                <w:sz w:val="24"/>
                <w:szCs w:val="24"/>
              </w:rPr>
              <w:t>(</w:t>
            </w:r>
            <w:r w:rsidR="00373877" w:rsidRPr="006A7D60">
              <w:rPr>
                <w:rFonts w:ascii="Times New Roman" w:hAnsi="Times New Roman" w:cs="Times New Roman"/>
                <w:sz w:val="24"/>
                <w:szCs w:val="24"/>
              </w:rPr>
              <w:t>8</w:t>
            </w:r>
            <w:r w:rsidRPr="006A7D60">
              <w:rPr>
                <w:rFonts w:ascii="Times New Roman" w:hAnsi="Times New Roman" w:cs="Times New Roman"/>
                <w:sz w:val="24"/>
                <w:szCs w:val="24"/>
              </w:rPr>
              <w:t>) The Corporation shall in addition to anything else</w:t>
            </w:r>
            <w:r w:rsidR="00AC01F9" w:rsidRPr="006A7D60">
              <w:rPr>
                <w:rFonts w:ascii="Times New Roman" w:hAnsi="Times New Roman" w:cs="Times New Roman"/>
                <w:sz w:val="24"/>
                <w:szCs w:val="24"/>
              </w:rPr>
              <w:t xml:space="preserve"> submit to the Minister</w:t>
            </w:r>
            <w:r w:rsidRPr="006A7D60">
              <w:rPr>
                <w:rFonts w:ascii="Times New Roman" w:hAnsi="Times New Roman" w:cs="Times New Roman"/>
                <w:sz w:val="24"/>
                <w:szCs w:val="24"/>
              </w:rPr>
              <w:t xml:space="preserve"> any other report which the </w:t>
            </w:r>
            <w:r w:rsidR="00AC01F9" w:rsidRPr="006A7D60">
              <w:rPr>
                <w:rFonts w:ascii="Times New Roman" w:hAnsi="Times New Roman" w:cs="Times New Roman"/>
                <w:sz w:val="24"/>
                <w:szCs w:val="24"/>
              </w:rPr>
              <w:t xml:space="preserve">Minister </w:t>
            </w:r>
            <w:r w:rsidRPr="006A7D60">
              <w:rPr>
                <w:rFonts w:ascii="Times New Roman" w:hAnsi="Times New Roman" w:cs="Times New Roman"/>
                <w:sz w:val="24"/>
                <w:szCs w:val="24"/>
              </w:rPr>
              <w:t>may from time to time request in writing.</w:t>
            </w:r>
          </w:p>
        </w:tc>
      </w:tr>
      <w:tr w:rsidR="00C325B4" w:rsidRPr="006A7D60" w14:paraId="390C4409" w14:textId="77777777" w:rsidTr="00B24BCE">
        <w:trPr>
          <w:tblCellSpacing w:w="20" w:type="dxa"/>
        </w:trPr>
        <w:tc>
          <w:tcPr>
            <w:tcW w:w="1367" w:type="dxa"/>
          </w:tcPr>
          <w:p w14:paraId="5FD96538" w14:textId="2D1D32C2" w:rsidR="00C325B4" w:rsidRPr="006A7D60" w:rsidRDefault="00C325B4" w:rsidP="00C325B4">
            <w:pPr>
              <w:spacing w:after="120" w:line="360" w:lineRule="auto"/>
              <w:jc w:val="both"/>
              <w:rPr>
                <w:rFonts w:ascii="Times New Roman" w:hAnsi="Times New Roman" w:cs="Times New Roman"/>
                <w:sz w:val="18"/>
                <w:szCs w:val="18"/>
              </w:rPr>
            </w:pPr>
            <w:r w:rsidRPr="006A7D60">
              <w:rPr>
                <w:rFonts w:ascii="Times New Roman" w:hAnsi="Times New Roman" w:cs="Times New Roman"/>
                <w:sz w:val="18"/>
                <w:szCs w:val="18"/>
              </w:rPr>
              <w:t>The Common Seal of the Corporation.</w:t>
            </w:r>
          </w:p>
        </w:tc>
        <w:tc>
          <w:tcPr>
            <w:tcW w:w="6196" w:type="dxa"/>
          </w:tcPr>
          <w:p w14:paraId="320D0882" w14:textId="287A4885" w:rsidR="00C325B4" w:rsidRPr="006A7D60" w:rsidRDefault="00D60131" w:rsidP="00C325B4">
            <w:pPr>
              <w:spacing w:after="120" w:line="360" w:lineRule="auto"/>
              <w:jc w:val="both"/>
              <w:rPr>
                <w:rFonts w:ascii="Times New Roman" w:hAnsi="Times New Roman" w:cs="Times New Roman"/>
                <w:sz w:val="24"/>
                <w:szCs w:val="24"/>
              </w:rPr>
            </w:pPr>
            <w:r w:rsidRPr="006A7D60">
              <w:rPr>
                <w:rFonts w:ascii="Times New Roman" w:hAnsi="Times New Roman" w:cs="Times New Roman"/>
                <w:sz w:val="24"/>
                <w:szCs w:val="24"/>
              </w:rPr>
              <w:t>23. (</w:t>
            </w:r>
            <w:r w:rsidR="00C325B4" w:rsidRPr="006A7D60">
              <w:rPr>
                <w:rFonts w:ascii="Times New Roman" w:hAnsi="Times New Roman" w:cs="Times New Roman"/>
                <w:sz w:val="24"/>
                <w:szCs w:val="24"/>
              </w:rPr>
              <w:t>1) The common seal of the Corporation shall be kept in such custody as the Board may direct and shall not be used except on the order of the Board or the Chief Executive Officer.</w:t>
            </w:r>
          </w:p>
        </w:tc>
      </w:tr>
      <w:tr w:rsidR="00C325B4" w:rsidRPr="00D4415D" w14:paraId="60D41487" w14:textId="77777777" w:rsidTr="00B24BCE">
        <w:trPr>
          <w:tblCellSpacing w:w="20" w:type="dxa"/>
        </w:trPr>
        <w:tc>
          <w:tcPr>
            <w:tcW w:w="1367" w:type="dxa"/>
          </w:tcPr>
          <w:p w14:paraId="50705DCA" w14:textId="77777777" w:rsidR="00C325B4" w:rsidRPr="006A7D60" w:rsidRDefault="00C325B4" w:rsidP="00C325B4">
            <w:pPr>
              <w:spacing w:after="120" w:line="360" w:lineRule="auto"/>
              <w:jc w:val="both"/>
              <w:rPr>
                <w:rFonts w:ascii="Times New Roman" w:hAnsi="Times New Roman" w:cs="Times New Roman"/>
                <w:sz w:val="18"/>
                <w:szCs w:val="18"/>
              </w:rPr>
            </w:pPr>
          </w:p>
        </w:tc>
        <w:tc>
          <w:tcPr>
            <w:tcW w:w="6196" w:type="dxa"/>
          </w:tcPr>
          <w:p w14:paraId="01CAEC33" w14:textId="7727DC44" w:rsidR="00C325B4" w:rsidRPr="00D4415D" w:rsidRDefault="00C325B4" w:rsidP="00CF40E9">
            <w:pPr>
              <w:spacing w:after="120" w:line="360" w:lineRule="auto"/>
              <w:ind w:firstLine="425"/>
              <w:jc w:val="both"/>
              <w:rPr>
                <w:rFonts w:ascii="Times New Roman" w:hAnsi="Times New Roman" w:cs="Times New Roman"/>
                <w:sz w:val="24"/>
                <w:szCs w:val="24"/>
              </w:rPr>
            </w:pPr>
            <w:r w:rsidRPr="006A7D60">
              <w:rPr>
                <w:rFonts w:ascii="Times New Roman" w:hAnsi="Times New Roman" w:cs="Times New Roman"/>
                <w:sz w:val="24"/>
                <w:szCs w:val="24"/>
              </w:rPr>
              <w:t xml:space="preserve">(2) The affixing of the common seal of the Corporation shall be authenticated by the signature of the Chairperson and the Chief Executive Officer, and any document not required to be made under seal and all decisions of the Board may be authenticated by the signature of the Chairperson or the Chief Executive Officer provided that the Corporation in the absence </w:t>
            </w:r>
            <w:r w:rsidRPr="006A7D60">
              <w:rPr>
                <w:rFonts w:ascii="Times New Roman" w:hAnsi="Times New Roman" w:cs="Times New Roman"/>
                <w:sz w:val="24"/>
                <w:szCs w:val="24"/>
              </w:rPr>
              <w:lastRenderedPageBreak/>
              <w:t>of the Chairperson or the Chief Executive nominates one member to authenticate the seal on behalf of the Chairperson or the Chief Executive Officer.</w:t>
            </w:r>
          </w:p>
        </w:tc>
      </w:tr>
    </w:tbl>
    <w:p w14:paraId="0E653D73" w14:textId="77777777" w:rsidR="00F63D25" w:rsidRPr="00D4415D" w:rsidRDefault="00F63D25" w:rsidP="004F4C43">
      <w:pPr>
        <w:spacing w:after="120" w:line="360" w:lineRule="auto"/>
        <w:jc w:val="both"/>
        <w:rPr>
          <w:rFonts w:ascii="Times New Roman" w:hAnsi="Times New Roman" w:cs="Times New Roman"/>
          <w:sz w:val="24"/>
          <w:szCs w:val="24"/>
        </w:rPr>
      </w:pPr>
    </w:p>
    <w:sectPr w:rsidR="00F63D25" w:rsidRPr="00D4415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D2A42" w14:textId="77777777" w:rsidR="008F224E" w:rsidRDefault="008F224E" w:rsidP="008F002B">
      <w:pPr>
        <w:spacing w:after="0" w:line="240" w:lineRule="auto"/>
      </w:pPr>
      <w:r>
        <w:separator/>
      </w:r>
    </w:p>
  </w:endnote>
  <w:endnote w:type="continuationSeparator" w:id="0">
    <w:p w14:paraId="35A6885A" w14:textId="77777777" w:rsidR="008F224E" w:rsidRDefault="008F224E" w:rsidP="008F0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0B8B8" w14:textId="77777777" w:rsidR="00B6459C" w:rsidRDefault="00B6459C" w:rsidP="008F00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87A8BB" w14:textId="77777777" w:rsidR="00B6459C" w:rsidRDefault="00B645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42B6E" w14:textId="6B90E3F8" w:rsidR="00B6459C" w:rsidRDefault="00B6459C" w:rsidP="008F00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24060901" w14:textId="77777777" w:rsidR="00B6459C" w:rsidRDefault="00B645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97676" w14:textId="77777777" w:rsidR="008F224E" w:rsidRDefault="008F224E" w:rsidP="008F002B">
      <w:pPr>
        <w:spacing w:after="0" w:line="240" w:lineRule="auto"/>
      </w:pPr>
      <w:r>
        <w:separator/>
      </w:r>
    </w:p>
  </w:footnote>
  <w:footnote w:type="continuationSeparator" w:id="0">
    <w:p w14:paraId="5854285C" w14:textId="77777777" w:rsidR="008F224E" w:rsidRDefault="008F224E" w:rsidP="008F00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F1C04" w14:textId="0BDBDF08" w:rsidR="00B6459C" w:rsidRDefault="008F224E">
    <w:pPr>
      <w:pStyle w:val="Header"/>
    </w:pPr>
    <w:r>
      <w:rPr>
        <w:noProof/>
      </w:rPr>
      <w:pict w14:anchorId="6F94F8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6838951" o:spid="_x0000_s2051" type="#_x0000_t136" alt="" style="position:absolute;margin-left:0;margin-top:0;width:477.2pt;height:159.05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1ED3C" w14:textId="2519F525" w:rsidR="00B6459C" w:rsidRPr="004B51F5" w:rsidRDefault="008F224E" w:rsidP="00722A3D">
    <w:pPr>
      <w:spacing w:after="120"/>
      <w:jc w:val="center"/>
      <w:rPr>
        <w:rFonts w:ascii="Times New Roman" w:hAnsi="Times New Roman" w:cs="Times New Roman"/>
        <w:i/>
        <w:sz w:val="24"/>
        <w:szCs w:val="24"/>
        <w:lang w:val="en-US"/>
      </w:rPr>
    </w:pPr>
    <w:r>
      <w:rPr>
        <w:noProof/>
      </w:rPr>
      <w:pict w14:anchorId="3AFC6A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6838952" o:spid="_x0000_s2050" type="#_x0000_t136" alt="" style="position:absolute;left:0;text-align:left;margin-left:0;margin-top:0;width:477.2pt;height:159.05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r w:rsidR="00B6459C">
      <w:rPr>
        <w:rFonts w:ascii="Times New Roman" w:hAnsi="Times New Roman" w:cs="Times New Roman"/>
        <w:i/>
        <w:sz w:val="24"/>
        <w:szCs w:val="24"/>
        <w:lang w:val="en-US"/>
      </w:rPr>
      <w:t>Mining (</w:t>
    </w:r>
    <w:r w:rsidR="00B6459C" w:rsidRPr="004B51F5">
      <w:rPr>
        <w:rFonts w:ascii="Times New Roman" w:hAnsi="Times New Roman" w:cs="Times New Roman"/>
        <w:i/>
        <w:sz w:val="24"/>
        <w:szCs w:val="24"/>
        <w:lang w:val="en-US"/>
      </w:rPr>
      <w:t>National Mining Corporation</w:t>
    </w:r>
    <w:r w:rsidR="00B6459C">
      <w:rPr>
        <w:rFonts w:ascii="Times New Roman" w:hAnsi="Times New Roman" w:cs="Times New Roman"/>
        <w:i/>
        <w:sz w:val="24"/>
        <w:szCs w:val="24"/>
        <w:lang w:val="en-US"/>
      </w:rPr>
      <w:t>)</w:t>
    </w:r>
    <w:r w:rsidR="00B6459C" w:rsidRPr="004B51F5">
      <w:rPr>
        <w:rFonts w:ascii="Times New Roman" w:hAnsi="Times New Roman" w:cs="Times New Roman"/>
        <w:i/>
        <w:sz w:val="24"/>
        <w:szCs w:val="24"/>
        <w:lang w:val="en-US"/>
      </w:rPr>
      <w:t xml:space="preserve"> Regulations, </w:t>
    </w:r>
    <w:r w:rsidR="00ED1429">
      <w:rPr>
        <w:rFonts w:ascii="Times New Roman" w:hAnsi="Times New Roman" w:cs="Times New Roman"/>
        <w:i/>
        <w:sz w:val="24"/>
        <w:szCs w:val="24"/>
        <w:lang w:val="en-US"/>
      </w:rPr>
      <w:t>2020</w:t>
    </w:r>
  </w:p>
  <w:p w14:paraId="60BED170" w14:textId="77777777" w:rsidR="00B6459C" w:rsidRDefault="00B645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2F64C" w14:textId="51D89A07" w:rsidR="00B6459C" w:rsidRDefault="008F224E">
    <w:pPr>
      <w:pStyle w:val="Header"/>
    </w:pPr>
    <w:r>
      <w:rPr>
        <w:noProof/>
      </w:rPr>
      <w:pict w14:anchorId="03BC96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6838950" o:spid="_x0000_s2049" type="#_x0000_t136" alt="" style="position:absolute;margin-left:0;margin-top:0;width:477.2pt;height:159.05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2647A"/>
    <w:multiLevelType w:val="hybridMultilevel"/>
    <w:tmpl w:val="F378C6D8"/>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E16015E"/>
    <w:multiLevelType w:val="hybridMultilevel"/>
    <w:tmpl w:val="E4121370"/>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72751D"/>
    <w:multiLevelType w:val="hybridMultilevel"/>
    <w:tmpl w:val="45C88142"/>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650715"/>
    <w:multiLevelType w:val="hybridMultilevel"/>
    <w:tmpl w:val="CC020476"/>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1776DA"/>
    <w:multiLevelType w:val="hybridMultilevel"/>
    <w:tmpl w:val="397EE354"/>
    <w:lvl w:ilvl="0" w:tplc="3EE4FC0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1FE409E"/>
    <w:multiLevelType w:val="hybridMultilevel"/>
    <w:tmpl w:val="47B0B0DA"/>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4C8453C"/>
    <w:multiLevelType w:val="hybridMultilevel"/>
    <w:tmpl w:val="93A25718"/>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6E5FAE"/>
    <w:multiLevelType w:val="hybridMultilevel"/>
    <w:tmpl w:val="BEE29C94"/>
    <w:lvl w:ilvl="0" w:tplc="BC0ED6E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31366B"/>
    <w:multiLevelType w:val="hybridMultilevel"/>
    <w:tmpl w:val="7938E150"/>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10C553F"/>
    <w:multiLevelType w:val="hybridMultilevel"/>
    <w:tmpl w:val="27CC37BE"/>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2B1793"/>
    <w:multiLevelType w:val="hybridMultilevel"/>
    <w:tmpl w:val="2A7AF7DC"/>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F204B9"/>
    <w:multiLevelType w:val="hybridMultilevel"/>
    <w:tmpl w:val="D2E40D8A"/>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2058CA"/>
    <w:multiLevelType w:val="hybridMultilevel"/>
    <w:tmpl w:val="3AD44EBE"/>
    <w:lvl w:ilvl="0" w:tplc="C5B2FBA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9B5E12"/>
    <w:multiLevelType w:val="hybridMultilevel"/>
    <w:tmpl w:val="CEAA063A"/>
    <w:lvl w:ilvl="0" w:tplc="3BB640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A26FC0"/>
    <w:multiLevelType w:val="hybridMultilevel"/>
    <w:tmpl w:val="B096F1F0"/>
    <w:lvl w:ilvl="0" w:tplc="17243634">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9F1228"/>
    <w:multiLevelType w:val="hybridMultilevel"/>
    <w:tmpl w:val="545E0896"/>
    <w:lvl w:ilvl="0" w:tplc="7F7C1530">
      <w:start w:val="1"/>
      <w:numFmt w:val="lowerRoman"/>
      <w:lvlText w:val="(%1)"/>
      <w:lvlJc w:val="left"/>
      <w:pPr>
        <w:ind w:left="1440" w:hanging="360"/>
      </w:pPr>
      <w:rPr>
        <w:rFonts w:hint="default"/>
      </w:rPr>
    </w:lvl>
    <w:lvl w:ilvl="1" w:tplc="CABE7758">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50701BEA"/>
    <w:multiLevelType w:val="hybridMultilevel"/>
    <w:tmpl w:val="48320BCA"/>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2F0FB1"/>
    <w:multiLevelType w:val="hybridMultilevel"/>
    <w:tmpl w:val="699ABC82"/>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534C5423"/>
    <w:multiLevelType w:val="hybridMultilevel"/>
    <w:tmpl w:val="328A5E46"/>
    <w:lvl w:ilvl="0" w:tplc="7F7C1530">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FBD1528"/>
    <w:multiLevelType w:val="hybridMultilevel"/>
    <w:tmpl w:val="6D0E3AB2"/>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60C110CD"/>
    <w:multiLevelType w:val="hybridMultilevel"/>
    <w:tmpl w:val="7870C62C"/>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7DA59A5"/>
    <w:multiLevelType w:val="hybridMultilevel"/>
    <w:tmpl w:val="9F8A0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69469E"/>
    <w:multiLevelType w:val="hybridMultilevel"/>
    <w:tmpl w:val="DF821748"/>
    <w:lvl w:ilvl="0" w:tplc="56A8D3B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7C5409"/>
    <w:multiLevelType w:val="hybridMultilevel"/>
    <w:tmpl w:val="4546EBC6"/>
    <w:lvl w:ilvl="0" w:tplc="56A8D3B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212736"/>
    <w:multiLevelType w:val="hybridMultilevel"/>
    <w:tmpl w:val="F9CA4FBA"/>
    <w:lvl w:ilvl="0" w:tplc="56A8D3B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7"/>
  </w:num>
  <w:num w:numId="3">
    <w:abstractNumId w:val="12"/>
  </w:num>
  <w:num w:numId="4">
    <w:abstractNumId w:val="21"/>
  </w:num>
  <w:num w:numId="5">
    <w:abstractNumId w:val="13"/>
  </w:num>
  <w:num w:numId="6">
    <w:abstractNumId w:val="23"/>
  </w:num>
  <w:num w:numId="7">
    <w:abstractNumId w:val="9"/>
  </w:num>
  <w:num w:numId="8">
    <w:abstractNumId w:val="4"/>
  </w:num>
  <w:num w:numId="9">
    <w:abstractNumId w:val="18"/>
  </w:num>
  <w:num w:numId="10">
    <w:abstractNumId w:val="15"/>
  </w:num>
  <w:num w:numId="11">
    <w:abstractNumId w:val="6"/>
  </w:num>
  <w:num w:numId="12">
    <w:abstractNumId w:val="2"/>
  </w:num>
  <w:num w:numId="13">
    <w:abstractNumId w:val="3"/>
  </w:num>
  <w:num w:numId="14">
    <w:abstractNumId w:val="19"/>
  </w:num>
  <w:num w:numId="15">
    <w:abstractNumId w:val="0"/>
  </w:num>
  <w:num w:numId="16">
    <w:abstractNumId w:val="16"/>
  </w:num>
  <w:num w:numId="17">
    <w:abstractNumId w:val="1"/>
  </w:num>
  <w:num w:numId="18">
    <w:abstractNumId w:val="10"/>
  </w:num>
  <w:num w:numId="19">
    <w:abstractNumId w:val="22"/>
  </w:num>
  <w:num w:numId="20">
    <w:abstractNumId w:val="20"/>
  </w:num>
  <w:num w:numId="21">
    <w:abstractNumId w:val="24"/>
  </w:num>
  <w:num w:numId="22">
    <w:abstractNumId w:val="11"/>
  </w:num>
  <w:num w:numId="23">
    <w:abstractNumId w:val="5"/>
  </w:num>
  <w:num w:numId="24">
    <w:abstractNumId w:val="8"/>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170"/>
    <w:rsid w:val="00000269"/>
    <w:rsid w:val="0000633C"/>
    <w:rsid w:val="00006842"/>
    <w:rsid w:val="0001023C"/>
    <w:rsid w:val="00045251"/>
    <w:rsid w:val="0006111A"/>
    <w:rsid w:val="000732BC"/>
    <w:rsid w:val="00073D2E"/>
    <w:rsid w:val="00083FAC"/>
    <w:rsid w:val="000967C3"/>
    <w:rsid w:val="000B07E6"/>
    <w:rsid w:val="000B5C2B"/>
    <w:rsid w:val="000C40AF"/>
    <w:rsid w:val="000D3FCA"/>
    <w:rsid w:val="000E59B6"/>
    <w:rsid w:val="00123727"/>
    <w:rsid w:val="00137B63"/>
    <w:rsid w:val="00140353"/>
    <w:rsid w:val="00147CF2"/>
    <w:rsid w:val="0015063E"/>
    <w:rsid w:val="00154B44"/>
    <w:rsid w:val="00161885"/>
    <w:rsid w:val="00172100"/>
    <w:rsid w:val="00182FB8"/>
    <w:rsid w:val="001906FC"/>
    <w:rsid w:val="00191381"/>
    <w:rsid w:val="001A2435"/>
    <w:rsid w:val="001A307F"/>
    <w:rsid w:val="001A4E81"/>
    <w:rsid w:val="001A5B6E"/>
    <w:rsid w:val="001B3172"/>
    <w:rsid w:val="001C0295"/>
    <w:rsid w:val="001C5777"/>
    <w:rsid w:val="001E0CE8"/>
    <w:rsid w:val="001E1088"/>
    <w:rsid w:val="001F307B"/>
    <w:rsid w:val="0021299C"/>
    <w:rsid w:val="00215381"/>
    <w:rsid w:val="002179EC"/>
    <w:rsid w:val="00222AE7"/>
    <w:rsid w:val="00223887"/>
    <w:rsid w:val="00226609"/>
    <w:rsid w:val="0023162E"/>
    <w:rsid w:val="002344DE"/>
    <w:rsid w:val="002407B2"/>
    <w:rsid w:val="00244075"/>
    <w:rsid w:val="0024624C"/>
    <w:rsid w:val="002478A5"/>
    <w:rsid w:val="00261456"/>
    <w:rsid w:val="00264B3E"/>
    <w:rsid w:val="00273C1C"/>
    <w:rsid w:val="00282212"/>
    <w:rsid w:val="00287D5D"/>
    <w:rsid w:val="002910F8"/>
    <w:rsid w:val="002B73F4"/>
    <w:rsid w:val="002C0156"/>
    <w:rsid w:val="002C067A"/>
    <w:rsid w:val="002D10DE"/>
    <w:rsid w:val="002E2D71"/>
    <w:rsid w:val="002F4FC3"/>
    <w:rsid w:val="003038DC"/>
    <w:rsid w:val="00310D88"/>
    <w:rsid w:val="00313D15"/>
    <w:rsid w:val="00315D57"/>
    <w:rsid w:val="00327A79"/>
    <w:rsid w:val="0034030A"/>
    <w:rsid w:val="00346637"/>
    <w:rsid w:val="00346AB8"/>
    <w:rsid w:val="003479C6"/>
    <w:rsid w:val="0035087D"/>
    <w:rsid w:val="00354021"/>
    <w:rsid w:val="00373877"/>
    <w:rsid w:val="00373C15"/>
    <w:rsid w:val="003761D4"/>
    <w:rsid w:val="003803EA"/>
    <w:rsid w:val="00386C30"/>
    <w:rsid w:val="00391010"/>
    <w:rsid w:val="00391F5D"/>
    <w:rsid w:val="003A4C03"/>
    <w:rsid w:val="003B2021"/>
    <w:rsid w:val="003E74BC"/>
    <w:rsid w:val="003F0089"/>
    <w:rsid w:val="003F7833"/>
    <w:rsid w:val="0040395D"/>
    <w:rsid w:val="00420FB7"/>
    <w:rsid w:val="00431716"/>
    <w:rsid w:val="00434DC2"/>
    <w:rsid w:val="00435D4C"/>
    <w:rsid w:val="00445207"/>
    <w:rsid w:val="00450120"/>
    <w:rsid w:val="00465A34"/>
    <w:rsid w:val="00477F19"/>
    <w:rsid w:val="00477FB6"/>
    <w:rsid w:val="00484FCB"/>
    <w:rsid w:val="00493865"/>
    <w:rsid w:val="00494BC5"/>
    <w:rsid w:val="004A13B8"/>
    <w:rsid w:val="004A3FAF"/>
    <w:rsid w:val="004A493B"/>
    <w:rsid w:val="004B2919"/>
    <w:rsid w:val="004B3A9C"/>
    <w:rsid w:val="004B51F5"/>
    <w:rsid w:val="004D25B7"/>
    <w:rsid w:val="004D70CC"/>
    <w:rsid w:val="004D7E60"/>
    <w:rsid w:val="004E28E5"/>
    <w:rsid w:val="004E4B6F"/>
    <w:rsid w:val="004E632C"/>
    <w:rsid w:val="004F4C43"/>
    <w:rsid w:val="004F783E"/>
    <w:rsid w:val="004F7F5A"/>
    <w:rsid w:val="005004E7"/>
    <w:rsid w:val="00500D98"/>
    <w:rsid w:val="00507A30"/>
    <w:rsid w:val="00511DDF"/>
    <w:rsid w:val="00513AA2"/>
    <w:rsid w:val="00527110"/>
    <w:rsid w:val="005301A9"/>
    <w:rsid w:val="005360D0"/>
    <w:rsid w:val="0054462F"/>
    <w:rsid w:val="00552F97"/>
    <w:rsid w:val="00556F1D"/>
    <w:rsid w:val="00557E82"/>
    <w:rsid w:val="005637E5"/>
    <w:rsid w:val="00567763"/>
    <w:rsid w:val="00572B42"/>
    <w:rsid w:val="00586C63"/>
    <w:rsid w:val="00592416"/>
    <w:rsid w:val="00593C00"/>
    <w:rsid w:val="005B3884"/>
    <w:rsid w:val="005B3D99"/>
    <w:rsid w:val="005B5A09"/>
    <w:rsid w:val="005C36FE"/>
    <w:rsid w:val="005C58F6"/>
    <w:rsid w:val="005C60F3"/>
    <w:rsid w:val="005F175E"/>
    <w:rsid w:val="005F431D"/>
    <w:rsid w:val="006153E6"/>
    <w:rsid w:val="006239CC"/>
    <w:rsid w:val="006244B4"/>
    <w:rsid w:val="006253B9"/>
    <w:rsid w:val="0063377A"/>
    <w:rsid w:val="006339A3"/>
    <w:rsid w:val="00635825"/>
    <w:rsid w:val="0064121A"/>
    <w:rsid w:val="006510C1"/>
    <w:rsid w:val="006576B5"/>
    <w:rsid w:val="00657BB4"/>
    <w:rsid w:val="0066059F"/>
    <w:rsid w:val="00667CB6"/>
    <w:rsid w:val="006741F0"/>
    <w:rsid w:val="00686BFD"/>
    <w:rsid w:val="006877AA"/>
    <w:rsid w:val="00697438"/>
    <w:rsid w:val="006A0E1E"/>
    <w:rsid w:val="006A6A93"/>
    <w:rsid w:val="006A7D60"/>
    <w:rsid w:val="006B2755"/>
    <w:rsid w:val="006C613E"/>
    <w:rsid w:val="006D19DE"/>
    <w:rsid w:val="006F249A"/>
    <w:rsid w:val="006F548D"/>
    <w:rsid w:val="007033D6"/>
    <w:rsid w:val="00705385"/>
    <w:rsid w:val="0071396D"/>
    <w:rsid w:val="007174AA"/>
    <w:rsid w:val="007179E2"/>
    <w:rsid w:val="00722A3D"/>
    <w:rsid w:val="00723BAA"/>
    <w:rsid w:val="00733DF5"/>
    <w:rsid w:val="00735E41"/>
    <w:rsid w:val="00736B93"/>
    <w:rsid w:val="00736F96"/>
    <w:rsid w:val="00745961"/>
    <w:rsid w:val="00762AEA"/>
    <w:rsid w:val="0077311F"/>
    <w:rsid w:val="00783067"/>
    <w:rsid w:val="00785629"/>
    <w:rsid w:val="00786C6D"/>
    <w:rsid w:val="007934A1"/>
    <w:rsid w:val="007B23F3"/>
    <w:rsid w:val="007C0947"/>
    <w:rsid w:val="007C1A31"/>
    <w:rsid w:val="007C34D0"/>
    <w:rsid w:val="007D24CC"/>
    <w:rsid w:val="007D696D"/>
    <w:rsid w:val="007F6165"/>
    <w:rsid w:val="008073F2"/>
    <w:rsid w:val="00815407"/>
    <w:rsid w:val="00816B69"/>
    <w:rsid w:val="008171FF"/>
    <w:rsid w:val="00821EEF"/>
    <w:rsid w:val="00837AA4"/>
    <w:rsid w:val="008454ED"/>
    <w:rsid w:val="00850D01"/>
    <w:rsid w:val="00884E23"/>
    <w:rsid w:val="00885782"/>
    <w:rsid w:val="008C1FC2"/>
    <w:rsid w:val="008C3542"/>
    <w:rsid w:val="008E2A10"/>
    <w:rsid w:val="008F002B"/>
    <w:rsid w:val="008F18CA"/>
    <w:rsid w:val="008F224E"/>
    <w:rsid w:val="008F6DC9"/>
    <w:rsid w:val="0090153B"/>
    <w:rsid w:val="00926212"/>
    <w:rsid w:val="00930DE4"/>
    <w:rsid w:val="00934F37"/>
    <w:rsid w:val="0095055F"/>
    <w:rsid w:val="00955D12"/>
    <w:rsid w:val="00970655"/>
    <w:rsid w:val="00975287"/>
    <w:rsid w:val="00975D4F"/>
    <w:rsid w:val="00980B3C"/>
    <w:rsid w:val="0099629B"/>
    <w:rsid w:val="00996C6B"/>
    <w:rsid w:val="009C78F9"/>
    <w:rsid w:val="009D2FBE"/>
    <w:rsid w:val="009D5B20"/>
    <w:rsid w:val="009E0332"/>
    <w:rsid w:val="009E4A4E"/>
    <w:rsid w:val="009E6B54"/>
    <w:rsid w:val="009E74E1"/>
    <w:rsid w:val="009E7DAF"/>
    <w:rsid w:val="009F2DC4"/>
    <w:rsid w:val="009F469F"/>
    <w:rsid w:val="00A0197C"/>
    <w:rsid w:val="00A01BF1"/>
    <w:rsid w:val="00A029B1"/>
    <w:rsid w:val="00A02EEC"/>
    <w:rsid w:val="00A02F84"/>
    <w:rsid w:val="00A148FA"/>
    <w:rsid w:val="00A1764A"/>
    <w:rsid w:val="00A21C01"/>
    <w:rsid w:val="00A2406B"/>
    <w:rsid w:val="00A30BF5"/>
    <w:rsid w:val="00A423AB"/>
    <w:rsid w:val="00A47CDA"/>
    <w:rsid w:val="00A5062C"/>
    <w:rsid w:val="00A50B30"/>
    <w:rsid w:val="00A52F33"/>
    <w:rsid w:val="00A74968"/>
    <w:rsid w:val="00A85FEE"/>
    <w:rsid w:val="00A93581"/>
    <w:rsid w:val="00A946DC"/>
    <w:rsid w:val="00A94F06"/>
    <w:rsid w:val="00AB1B91"/>
    <w:rsid w:val="00AC01F9"/>
    <w:rsid w:val="00AC13C4"/>
    <w:rsid w:val="00AC2B3D"/>
    <w:rsid w:val="00AD73F3"/>
    <w:rsid w:val="00AF2E72"/>
    <w:rsid w:val="00AF36B3"/>
    <w:rsid w:val="00B131EF"/>
    <w:rsid w:val="00B23C50"/>
    <w:rsid w:val="00B24BCE"/>
    <w:rsid w:val="00B370BE"/>
    <w:rsid w:val="00B50850"/>
    <w:rsid w:val="00B6434A"/>
    <w:rsid w:val="00B6459C"/>
    <w:rsid w:val="00B664D9"/>
    <w:rsid w:val="00B751CE"/>
    <w:rsid w:val="00B84DAE"/>
    <w:rsid w:val="00B877F5"/>
    <w:rsid w:val="00B95192"/>
    <w:rsid w:val="00BA47B7"/>
    <w:rsid w:val="00BA61F3"/>
    <w:rsid w:val="00BA6D48"/>
    <w:rsid w:val="00BB0161"/>
    <w:rsid w:val="00BB394D"/>
    <w:rsid w:val="00BB6557"/>
    <w:rsid w:val="00BC6792"/>
    <w:rsid w:val="00BD46F5"/>
    <w:rsid w:val="00BE291D"/>
    <w:rsid w:val="00BE2C11"/>
    <w:rsid w:val="00BE3497"/>
    <w:rsid w:val="00BE6D8A"/>
    <w:rsid w:val="00BF3A5C"/>
    <w:rsid w:val="00C045D8"/>
    <w:rsid w:val="00C057CA"/>
    <w:rsid w:val="00C31678"/>
    <w:rsid w:val="00C325B4"/>
    <w:rsid w:val="00C33ACA"/>
    <w:rsid w:val="00C33C00"/>
    <w:rsid w:val="00C453CA"/>
    <w:rsid w:val="00C57AC1"/>
    <w:rsid w:val="00C77AC5"/>
    <w:rsid w:val="00C936ED"/>
    <w:rsid w:val="00C9688A"/>
    <w:rsid w:val="00CA0031"/>
    <w:rsid w:val="00CA0841"/>
    <w:rsid w:val="00CA4734"/>
    <w:rsid w:val="00CC4C9D"/>
    <w:rsid w:val="00CC5F88"/>
    <w:rsid w:val="00CF1073"/>
    <w:rsid w:val="00CF40E9"/>
    <w:rsid w:val="00CF6799"/>
    <w:rsid w:val="00D03377"/>
    <w:rsid w:val="00D22B41"/>
    <w:rsid w:val="00D22C85"/>
    <w:rsid w:val="00D23C1D"/>
    <w:rsid w:val="00D274C1"/>
    <w:rsid w:val="00D40205"/>
    <w:rsid w:val="00D412BE"/>
    <w:rsid w:val="00D4415D"/>
    <w:rsid w:val="00D57340"/>
    <w:rsid w:val="00D60131"/>
    <w:rsid w:val="00D65170"/>
    <w:rsid w:val="00D735C4"/>
    <w:rsid w:val="00D74054"/>
    <w:rsid w:val="00D75E1D"/>
    <w:rsid w:val="00D80044"/>
    <w:rsid w:val="00DA0143"/>
    <w:rsid w:val="00DA1EA5"/>
    <w:rsid w:val="00DA7947"/>
    <w:rsid w:val="00DC5178"/>
    <w:rsid w:val="00DD19AE"/>
    <w:rsid w:val="00DD3761"/>
    <w:rsid w:val="00DD665F"/>
    <w:rsid w:val="00DE1E8D"/>
    <w:rsid w:val="00DF27D0"/>
    <w:rsid w:val="00DF561D"/>
    <w:rsid w:val="00E06D85"/>
    <w:rsid w:val="00E0703A"/>
    <w:rsid w:val="00E079F7"/>
    <w:rsid w:val="00E14E12"/>
    <w:rsid w:val="00E264A4"/>
    <w:rsid w:val="00E34C4F"/>
    <w:rsid w:val="00E42E3B"/>
    <w:rsid w:val="00E60A6E"/>
    <w:rsid w:val="00E863D4"/>
    <w:rsid w:val="00E8764E"/>
    <w:rsid w:val="00E876A8"/>
    <w:rsid w:val="00E91FE8"/>
    <w:rsid w:val="00E94441"/>
    <w:rsid w:val="00E95FB8"/>
    <w:rsid w:val="00E979BE"/>
    <w:rsid w:val="00EA0E1E"/>
    <w:rsid w:val="00EA3232"/>
    <w:rsid w:val="00EB410A"/>
    <w:rsid w:val="00EC48D7"/>
    <w:rsid w:val="00EC5054"/>
    <w:rsid w:val="00ED1429"/>
    <w:rsid w:val="00ED2276"/>
    <w:rsid w:val="00ED5063"/>
    <w:rsid w:val="00ED58AE"/>
    <w:rsid w:val="00EE10CF"/>
    <w:rsid w:val="00EE5AF2"/>
    <w:rsid w:val="00EE6FBA"/>
    <w:rsid w:val="00EF2545"/>
    <w:rsid w:val="00EF2969"/>
    <w:rsid w:val="00F00E9A"/>
    <w:rsid w:val="00F02056"/>
    <w:rsid w:val="00F02B2B"/>
    <w:rsid w:val="00F51B9A"/>
    <w:rsid w:val="00F6270F"/>
    <w:rsid w:val="00F63D25"/>
    <w:rsid w:val="00F725A3"/>
    <w:rsid w:val="00F750B3"/>
    <w:rsid w:val="00FA2623"/>
    <w:rsid w:val="00FB5F84"/>
    <w:rsid w:val="00FC3087"/>
    <w:rsid w:val="00FC39A9"/>
    <w:rsid w:val="00FF06B8"/>
    <w:rsid w:val="00FF72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745DEE23"/>
  <w15:docId w15:val="{EBC806F6-92F7-4984-A062-BB3FE01F8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5170"/>
    <w:pPr>
      <w:ind w:left="720"/>
      <w:contextualSpacing/>
    </w:pPr>
  </w:style>
  <w:style w:type="paragraph" w:customStyle="1" w:styleId="Default">
    <w:name w:val="Default"/>
    <w:rsid w:val="00D65170"/>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E6F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6FBA"/>
    <w:rPr>
      <w:rFonts w:ascii="Tahoma" w:hAnsi="Tahoma" w:cs="Tahoma"/>
      <w:sz w:val="16"/>
      <w:szCs w:val="16"/>
    </w:rPr>
  </w:style>
  <w:style w:type="character" w:customStyle="1" w:styleId="apple-converted-space">
    <w:name w:val="apple-converted-space"/>
    <w:basedOn w:val="DefaultParagraphFont"/>
    <w:rsid w:val="006239CC"/>
  </w:style>
  <w:style w:type="paragraph" w:styleId="Footer">
    <w:name w:val="footer"/>
    <w:basedOn w:val="Normal"/>
    <w:link w:val="FooterChar"/>
    <w:uiPriority w:val="99"/>
    <w:unhideWhenUsed/>
    <w:rsid w:val="008F002B"/>
    <w:pPr>
      <w:tabs>
        <w:tab w:val="center" w:pos="4320"/>
        <w:tab w:val="right" w:pos="8640"/>
      </w:tabs>
      <w:spacing w:after="0" w:line="240" w:lineRule="auto"/>
    </w:pPr>
  </w:style>
  <w:style w:type="character" w:customStyle="1" w:styleId="FooterChar">
    <w:name w:val="Footer Char"/>
    <w:basedOn w:val="DefaultParagraphFont"/>
    <w:link w:val="Footer"/>
    <w:uiPriority w:val="99"/>
    <w:rsid w:val="008F002B"/>
  </w:style>
  <w:style w:type="character" w:styleId="PageNumber">
    <w:name w:val="page number"/>
    <w:basedOn w:val="DefaultParagraphFont"/>
    <w:uiPriority w:val="99"/>
    <w:semiHidden/>
    <w:unhideWhenUsed/>
    <w:rsid w:val="008F002B"/>
  </w:style>
  <w:style w:type="character" w:styleId="CommentReference">
    <w:name w:val="annotation reference"/>
    <w:basedOn w:val="DefaultParagraphFont"/>
    <w:uiPriority w:val="99"/>
    <w:semiHidden/>
    <w:unhideWhenUsed/>
    <w:rsid w:val="00511DDF"/>
    <w:rPr>
      <w:sz w:val="16"/>
      <w:szCs w:val="16"/>
    </w:rPr>
  </w:style>
  <w:style w:type="paragraph" w:styleId="CommentText">
    <w:name w:val="annotation text"/>
    <w:basedOn w:val="Normal"/>
    <w:link w:val="CommentTextChar"/>
    <w:uiPriority w:val="99"/>
    <w:semiHidden/>
    <w:unhideWhenUsed/>
    <w:rsid w:val="00511DDF"/>
    <w:pPr>
      <w:spacing w:line="240" w:lineRule="auto"/>
    </w:pPr>
    <w:rPr>
      <w:sz w:val="20"/>
      <w:szCs w:val="20"/>
    </w:rPr>
  </w:style>
  <w:style w:type="character" w:customStyle="1" w:styleId="CommentTextChar">
    <w:name w:val="Comment Text Char"/>
    <w:basedOn w:val="DefaultParagraphFont"/>
    <w:link w:val="CommentText"/>
    <w:uiPriority w:val="99"/>
    <w:semiHidden/>
    <w:rsid w:val="00511DDF"/>
    <w:rPr>
      <w:sz w:val="20"/>
      <w:szCs w:val="20"/>
    </w:rPr>
  </w:style>
  <w:style w:type="paragraph" w:styleId="CommentSubject">
    <w:name w:val="annotation subject"/>
    <w:basedOn w:val="CommentText"/>
    <w:next w:val="CommentText"/>
    <w:link w:val="CommentSubjectChar"/>
    <w:uiPriority w:val="99"/>
    <w:semiHidden/>
    <w:unhideWhenUsed/>
    <w:rsid w:val="00511DDF"/>
    <w:rPr>
      <w:b/>
      <w:bCs/>
    </w:rPr>
  </w:style>
  <w:style w:type="character" w:customStyle="1" w:styleId="CommentSubjectChar">
    <w:name w:val="Comment Subject Char"/>
    <w:basedOn w:val="CommentTextChar"/>
    <w:link w:val="CommentSubject"/>
    <w:uiPriority w:val="99"/>
    <w:semiHidden/>
    <w:rsid w:val="00511DDF"/>
    <w:rPr>
      <w:b/>
      <w:bCs/>
      <w:sz w:val="20"/>
      <w:szCs w:val="20"/>
    </w:rPr>
  </w:style>
  <w:style w:type="paragraph" w:styleId="Header">
    <w:name w:val="header"/>
    <w:basedOn w:val="Normal"/>
    <w:link w:val="HeaderChar"/>
    <w:uiPriority w:val="99"/>
    <w:unhideWhenUsed/>
    <w:rsid w:val="00722A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2A3D"/>
  </w:style>
  <w:style w:type="paragraph" w:styleId="Revision">
    <w:name w:val="Revision"/>
    <w:hidden/>
    <w:uiPriority w:val="99"/>
    <w:semiHidden/>
    <w:rsid w:val="00C33C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779509">
      <w:bodyDiv w:val="1"/>
      <w:marLeft w:val="0"/>
      <w:marRight w:val="0"/>
      <w:marTop w:val="0"/>
      <w:marBottom w:val="0"/>
      <w:divBdr>
        <w:top w:val="none" w:sz="0" w:space="0" w:color="auto"/>
        <w:left w:val="none" w:sz="0" w:space="0" w:color="auto"/>
        <w:bottom w:val="none" w:sz="0" w:space="0" w:color="auto"/>
        <w:right w:val="none" w:sz="0" w:space="0" w:color="auto"/>
      </w:divBdr>
      <w:divsChild>
        <w:div w:id="1187256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5595-B9DC-3A4B-BFE4-2F488890E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3759</Words>
  <Characters>21432</Characters>
  <Application>Microsoft Office Word</Application>
  <DocSecurity>0</DocSecurity>
  <Lines>178</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25141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Abdillahi,Y  (ug)</cp:lastModifiedBy>
  <cp:revision>3</cp:revision>
  <dcterms:created xsi:type="dcterms:W3CDTF">2020-01-19T18:54:00Z</dcterms:created>
  <dcterms:modified xsi:type="dcterms:W3CDTF">2021-01-20T08:49:00Z</dcterms:modified>
</cp:coreProperties>
</file>